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189" w:rsidRPr="00D91189" w:rsidRDefault="00D91189" w:rsidP="00D91189">
      <w:pPr>
        <w:autoSpaceDE w:val="0"/>
        <w:autoSpaceDN w:val="0"/>
        <w:adjustRightInd w:val="0"/>
        <w:spacing w:after="0" w:line="240" w:lineRule="auto"/>
        <w:rPr>
          <w:rFonts w:ascii="Tms Rmn" w:hAnsi="Tms Rmn"/>
          <w:b/>
          <w:sz w:val="24"/>
          <w:szCs w:val="24"/>
        </w:rPr>
      </w:pPr>
      <w:r w:rsidRPr="00D91189">
        <w:rPr>
          <w:rFonts w:ascii="Tms Rmn" w:hAnsi="Tms Rmn"/>
          <w:b/>
          <w:sz w:val="24"/>
          <w:szCs w:val="24"/>
        </w:rPr>
        <w:t>FAC SIMILE CONTRATTO AVVALIMENTO</w:t>
      </w:r>
    </w:p>
    <w:p w:rsidR="00D91189" w:rsidRDefault="00D91189" w:rsidP="00D91189">
      <w:pPr>
        <w:autoSpaceDE w:val="0"/>
        <w:autoSpaceDN w:val="0"/>
        <w:adjustRightInd w:val="0"/>
        <w:spacing w:after="0" w:line="240" w:lineRule="auto"/>
        <w:rPr>
          <w:rFonts w:ascii="Tms Rmn" w:hAnsi="Tms Rmn"/>
          <w:sz w:val="24"/>
          <w:szCs w:val="24"/>
        </w:rPr>
      </w:pPr>
    </w:p>
    <w:p w:rsidR="00D91189" w:rsidRDefault="00D91189" w:rsidP="00D91189">
      <w:pPr>
        <w:autoSpaceDE w:val="0"/>
        <w:autoSpaceDN w:val="0"/>
        <w:adjustRightInd w:val="0"/>
        <w:spacing w:after="0" w:line="240" w:lineRule="auto"/>
        <w:rPr>
          <w:rFonts w:ascii="Tms Rmn" w:hAnsi="Tms Rmn"/>
          <w:sz w:val="24"/>
          <w:szCs w:val="24"/>
        </w:rPr>
      </w:pPr>
    </w:p>
    <w:p w:rsidR="00D91189" w:rsidRPr="00D91189" w:rsidRDefault="00D91189" w:rsidP="00D91189">
      <w:pPr>
        <w:autoSpaceDE w:val="0"/>
        <w:autoSpaceDN w:val="0"/>
        <w:adjustRightInd w:val="0"/>
        <w:spacing w:after="0" w:line="240" w:lineRule="auto"/>
        <w:jc w:val="center"/>
        <w:rPr>
          <w:rFonts w:ascii="Times New Roman" w:hAnsi="Times New Roman" w:cs="Times New Roman"/>
          <w:b/>
          <w:color w:val="000000"/>
          <w:sz w:val="28"/>
          <w:szCs w:val="28"/>
        </w:rPr>
      </w:pPr>
      <w:r w:rsidRPr="00D91189">
        <w:rPr>
          <w:rFonts w:ascii="Times New Roman" w:hAnsi="Times New Roman" w:cs="Times New Roman"/>
          <w:b/>
          <w:color w:val="000000"/>
          <w:sz w:val="28"/>
          <w:szCs w:val="28"/>
        </w:rPr>
        <w:t>SCRITTURA PRIVATA</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Default="00D91189" w:rsidP="00D91189">
      <w:pPr>
        <w:autoSpaceDE w:val="0"/>
        <w:autoSpaceDN w:val="0"/>
        <w:adjustRightInd w:val="0"/>
        <w:spacing w:after="0" w:line="240" w:lineRule="auto"/>
        <w:jc w:val="both"/>
        <w:rPr>
          <w:rFonts w:ascii="Times New Roman" w:hAnsi="Times New Roman" w:cs="Times New Roman"/>
          <w:color w:val="000000"/>
          <w:sz w:val="28"/>
          <w:szCs w:val="28"/>
        </w:rPr>
      </w:pPr>
      <w:r w:rsidRPr="00D91189">
        <w:rPr>
          <w:rFonts w:ascii="Times New Roman" w:hAnsi="Times New Roman" w:cs="Times New Roman"/>
          <w:color w:val="000000"/>
          <w:sz w:val="28"/>
          <w:szCs w:val="28"/>
        </w:rPr>
        <w:t>L'anno.................il giorno..............del mese di.........................</w:t>
      </w:r>
    </w:p>
    <w:p w:rsidR="00D91189" w:rsidRPr="00D91189" w:rsidRDefault="00D91189" w:rsidP="00D91189">
      <w:pPr>
        <w:autoSpaceDE w:val="0"/>
        <w:autoSpaceDN w:val="0"/>
        <w:adjustRightInd w:val="0"/>
        <w:spacing w:after="0" w:line="240" w:lineRule="auto"/>
        <w:jc w:val="both"/>
        <w:rPr>
          <w:rFonts w:ascii="Times New Roman" w:hAnsi="Times New Roman" w:cs="Times New Roman"/>
          <w:color w:val="000000"/>
          <w:sz w:val="28"/>
          <w:szCs w:val="28"/>
        </w:rPr>
      </w:pPr>
    </w:p>
    <w:p w:rsidR="00D91189" w:rsidRDefault="00D91189" w:rsidP="00D91189">
      <w:pPr>
        <w:autoSpaceDE w:val="0"/>
        <w:autoSpaceDN w:val="0"/>
        <w:adjustRightInd w:val="0"/>
        <w:spacing w:after="0" w:line="240" w:lineRule="auto"/>
        <w:jc w:val="center"/>
        <w:rPr>
          <w:rFonts w:ascii="Times New Roman" w:hAnsi="Times New Roman" w:cs="Times New Roman"/>
          <w:b/>
          <w:color w:val="000000"/>
          <w:sz w:val="28"/>
          <w:szCs w:val="28"/>
        </w:rPr>
      </w:pPr>
      <w:proofErr w:type="gramStart"/>
      <w:r>
        <w:rPr>
          <w:rFonts w:ascii="Times New Roman" w:hAnsi="Times New Roman" w:cs="Times New Roman"/>
          <w:b/>
          <w:color w:val="000000"/>
          <w:sz w:val="28"/>
          <w:szCs w:val="28"/>
        </w:rPr>
        <w:t>t</w:t>
      </w:r>
      <w:r w:rsidRPr="00D91189">
        <w:rPr>
          <w:rFonts w:ascii="Times New Roman" w:hAnsi="Times New Roman" w:cs="Times New Roman"/>
          <w:b/>
          <w:color w:val="000000"/>
          <w:sz w:val="28"/>
          <w:szCs w:val="28"/>
        </w:rPr>
        <w:t>ra</w:t>
      </w:r>
      <w:proofErr w:type="gramEnd"/>
    </w:p>
    <w:p w:rsidR="00D91189" w:rsidRPr="00D91189" w:rsidRDefault="00D91189" w:rsidP="00D91189">
      <w:pPr>
        <w:autoSpaceDE w:val="0"/>
        <w:autoSpaceDN w:val="0"/>
        <w:adjustRightInd w:val="0"/>
        <w:spacing w:after="0" w:line="240" w:lineRule="auto"/>
        <w:jc w:val="center"/>
        <w:rPr>
          <w:rFonts w:ascii="Times New Roman" w:hAnsi="Times New Roman" w:cs="Times New Roman"/>
          <w:b/>
          <w:color w:val="000000"/>
          <w:sz w:val="28"/>
          <w:szCs w:val="28"/>
        </w:rPr>
      </w:pPr>
    </w:p>
    <w:p w:rsidR="00D91189" w:rsidRPr="00D91189" w:rsidRDefault="00D91189" w:rsidP="00D91189">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la</w:t>
      </w:r>
      <w:proofErr w:type="gramEnd"/>
      <w:r w:rsidRPr="00D91189">
        <w:rPr>
          <w:rFonts w:ascii="Times New Roman" w:hAnsi="Times New Roman" w:cs="Times New Roman"/>
          <w:color w:val="000000"/>
          <w:sz w:val="28"/>
          <w:szCs w:val="28"/>
        </w:rPr>
        <w:t xml:space="preserve"> società/azienda/ente........................................con sede in.................., in persona del legale rappresentante.................nato a..................il...........</w:t>
      </w:r>
    </w:p>
    <w:p w:rsidR="00D91189" w:rsidRPr="00D91189" w:rsidRDefault="00D91189" w:rsidP="00D91189">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innanzi</w:t>
      </w:r>
      <w:proofErr w:type="gramEnd"/>
      <w:r w:rsidRPr="00D91189">
        <w:rPr>
          <w:rFonts w:ascii="Times New Roman" w:hAnsi="Times New Roman" w:cs="Times New Roman"/>
          <w:color w:val="000000"/>
          <w:sz w:val="28"/>
          <w:szCs w:val="28"/>
        </w:rPr>
        <w:t xml:space="preserve"> indicata come </w:t>
      </w:r>
      <w:r w:rsidR="00B56AB1">
        <w:rPr>
          <w:rFonts w:ascii="Times New Roman" w:hAnsi="Times New Roman" w:cs="Times New Roman"/>
          <w:color w:val="000000"/>
          <w:sz w:val="28"/>
          <w:szCs w:val="28"/>
        </w:rPr>
        <w:t>ente</w:t>
      </w:r>
      <w:r w:rsidRPr="00D91189">
        <w:rPr>
          <w:rFonts w:ascii="Times New Roman" w:hAnsi="Times New Roman" w:cs="Times New Roman"/>
          <w:color w:val="000000"/>
          <w:sz w:val="28"/>
          <w:szCs w:val="28"/>
        </w:rPr>
        <w:t xml:space="preserve">  </w:t>
      </w:r>
      <w:proofErr w:type="spellStart"/>
      <w:r w:rsidR="00B56AB1">
        <w:rPr>
          <w:rFonts w:ascii="Times New Roman" w:hAnsi="Times New Roman" w:cs="Times New Roman"/>
          <w:color w:val="000000"/>
          <w:sz w:val="28"/>
          <w:szCs w:val="28"/>
        </w:rPr>
        <w:t>ausiliato</w:t>
      </w:r>
      <w:proofErr w:type="spellEnd"/>
      <w:r w:rsidRPr="00D91189">
        <w:rPr>
          <w:rFonts w:ascii="Times New Roman" w:hAnsi="Times New Roman" w:cs="Times New Roman"/>
          <w:color w:val="000000"/>
          <w:sz w:val="28"/>
          <w:szCs w:val="28"/>
        </w:rPr>
        <w:t xml:space="preserve">        </w:t>
      </w:r>
    </w:p>
    <w:p w:rsidR="00D91189" w:rsidRPr="00D91189" w:rsidRDefault="00D91189" w:rsidP="00D91189">
      <w:pPr>
        <w:autoSpaceDE w:val="0"/>
        <w:autoSpaceDN w:val="0"/>
        <w:adjustRightInd w:val="0"/>
        <w:spacing w:after="0" w:line="240" w:lineRule="auto"/>
        <w:jc w:val="center"/>
        <w:rPr>
          <w:rFonts w:ascii="Times New Roman" w:hAnsi="Times New Roman" w:cs="Times New Roman"/>
          <w:b/>
          <w:color w:val="000000"/>
          <w:sz w:val="28"/>
          <w:szCs w:val="28"/>
        </w:rPr>
      </w:pPr>
      <w:proofErr w:type="gramStart"/>
      <w:r w:rsidRPr="00D91189">
        <w:rPr>
          <w:rFonts w:ascii="Times New Roman" w:hAnsi="Times New Roman" w:cs="Times New Roman"/>
          <w:b/>
          <w:color w:val="000000"/>
          <w:sz w:val="28"/>
          <w:szCs w:val="28"/>
        </w:rPr>
        <w:t>e</w:t>
      </w:r>
      <w:proofErr w:type="gramEnd"/>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la</w:t>
      </w:r>
      <w:proofErr w:type="gramEnd"/>
      <w:r w:rsidRPr="00D91189">
        <w:rPr>
          <w:rFonts w:ascii="Times New Roman" w:hAnsi="Times New Roman" w:cs="Times New Roman"/>
          <w:color w:val="000000"/>
          <w:sz w:val="28"/>
          <w:szCs w:val="28"/>
        </w:rPr>
        <w:t xml:space="preserve"> società/azienda/ente......................................, con sede in..................., in persona del legale rappresentante................nato a................il............</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innanzi</w:t>
      </w:r>
      <w:proofErr w:type="gramEnd"/>
      <w:r w:rsidRPr="00D91189">
        <w:rPr>
          <w:rFonts w:ascii="Times New Roman" w:hAnsi="Times New Roman" w:cs="Times New Roman"/>
          <w:color w:val="000000"/>
          <w:sz w:val="28"/>
          <w:szCs w:val="28"/>
        </w:rPr>
        <w:t xml:space="preserve"> indicata come </w:t>
      </w:r>
      <w:r w:rsidR="00B56AB1">
        <w:rPr>
          <w:rFonts w:ascii="Times New Roman" w:hAnsi="Times New Roman" w:cs="Times New Roman"/>
          <w:color w:val="000000"/>
          <w:sz w:val="28"/>
          <w:szCs w:val="28"/>
        </w:rPr>
        <w:t>soggetto terzo ausiliario</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rPr>
          <w:rFonts w:ascii="Times New Roman" w:hAnsi="Times New Roman" w:cs="Times New Roman"/>
          <w:b/>
          <w:color w:val="000000"/>
          <w:sz w:val="28"/>
          <w:szCs w:val="28"/>
        </w:rPr>
      </w:pPr>
      <w:r w:rsidRPr="00D91189">
        <w:rPr>
          <w:rFonts w:ascii="Times New Roman" w:hAnsi="Times New Roman" w:cs="Times New Roman"/>
          <w:b/>
          <w:color w:val="000000"/>
          <w:sz w:val="28"/>
          <w:szCs w:val="28"/>
        </w:rPr>
        <w:t>Premesso che:</w:t>
      </w:r>
    </w:p>
    <w:p w:rsidR="00D91189" w:rsidRPr="00D91189" w:rsidRDefault="00D91189" w:rsidP="00D91189">
      <w:pPr>
        <w:autoSpaceDE w:val="0"/>
        <w:autoSpaceDN w:val="0"/>
        <w:adjustRightInd w:val="0"/>
        <w:spacing w:after="0" w:line="240" w:lineRule="auto"/>
        <w:rPr>
          <w:rFonts w:ascii="Times New Roman" w:hAnsi="Times New Roman" w:cs="Times New Roman"/>
          <w:b/>
          <w:color w:val="000000"/>
          <w:sz w:val="28"/>
          <w:szCs w:val="28"/>
        </w:rPr>
      </w:pPr>
    </w:p>
    <w:p w:rsidR="00D91189" w:rsidRPr="00D91189" w:rsidRDefault="00B56AB1" w:rsidP="00D91189">
      <w:pPr>
        <w:pStyle w:val="Paragrafoelenco"/>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la</w:t>
      </w:r>
      <w:proofErr w:type="gramEnd"/>
      <w:r>
        <w:rPr>
          <w:rFonts w:ascii="Times New Roman" w:hAnsi="Times New Roman" w:cs="Times New Roman"/>
          <w:color w:val="000000"/>
          <w:sz w:val="28"/>
          <w:szCs w:val="28"/>
        </w:rPr>
        <w:t xml:space="preserve"> Giunta R</w:t>
      </w:r>
      <w:r w:rsidR="00D91189" w:rsidRPr="00D91189">
        <w:rPr>
          <w:rFonts w:ascii="Times New Roman" w:hAnsi="Times New Roman" w:cs="Times New Roman"/>
          <w:color w:val="000000"/>
          <w:sz w:val="28"/>
          <w:szCs w:val="28"/>
        </w:rPr>
        <w:t xml:space="preserve">egionale della Lombardia con </w:t>
      </w:r>
      <w:proofErr w:type="spellStart"/>
      <w:r w:rsidR="00D91189" w:rsidRPr="00D91189">
        <w:rPr>
          <w:rFonts w:ascii="Times New Roman" w:hAnsi="Times New Roman" w:cs="Times New Roman"/>
          <w:color w:val="000000"/>
          <w:sz w:val="28"/>
          <w:szCs w:val="28"/>
        </w:rPr>
        <w:t>dgr.n</w:t>
      </w:r>
      <w:proofErr w:type="spellEnd"/>
      <w:r w:rsidR="00D91189" w:rsidRPr="00D91189">
        <w:rPr>
          <w:rFonts w:ascii="Times New Roman" w:hAnsi="Times New Roman" w:cs="Times New Roman"/>
          <w:color w:val="000000"/>
          <w:sz w:val="28"/>
          <w:szCs w:val="28"/>
        </w:rPr>
        <w:t xml:space="preserve">. X/6164 del 30/01/2017 e </w:t>
      </w:r>
      <w:proofErr w:type="spellStart"/>
      <w:r w:rsidR="00D91189" w:rsidRPr="00D91189">
        <w:rPr>
          <w:rFonts w:ascii="Times New Roman" w:hAnsi="Times New Roman" w:cs="Times New Roman"/>
          <w:color w:val="000000"/>
          <w:sz w:val="28"/>
          <w:szCs w:val="28"/>
        </w:rPr>
        <w:t>dgr</w:t>
      </w:r>
      <w:proofErr w:type="spellEnd"/>
      <w:r w:rsidR="00D91189" w:rsidRPr="00D91189">
        <w:rPr>
          <w:rFonts w:ascii="Times New Roman" w:hAnsi="Times New Roman" w:cs="Times New Roman"/>
          <w:color w:val="000000"/>
          <w:sz w:val="28"/>
          <w:szCs w:val="28"/>
        </w:rPr>
        <w:t xml:space="preserve"> n. X/6551del 04/05/2017 ha regolamentato il processo di presa in carico dei pazienti cronici da parte di un Gestore che deve garantire l'intera filiera erogativa prevista nei piani assistenziali individualizzati dei pazienti, anche, ove necessario, avvalendosi di erogato</w:t>
      </w:r>
      <w:r>
        <w:rPr>
          <w:rFonts w:ascii="Times New Roman" w:hAnsi="Times New Roman" w:cs="Times New Roman"/>
          <w:color w:val="000000"/>
          <w:sz w:val="28"/>
          <w:szCs w:val="28"/>
        </w:rPr>
        <w:t>ri terzi già accreditati col SSL alla data del 30.01.2017</w:t>
      </w:r>
      <w:r w:rsidR="00D91189" w:rsidRPr="00D91189">
        <w:rPr>
          <w:rFonts w:ascii="Times New Roman" w:hAnsi="Times New Roman" w:cs="Times New Roman"/>
          <w:color w:val="000000"/>
          <w:sz w:val="28"/>
          <w:szCs w:val="28"/>
        </w:rPr>
        <w:t>;</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pStyle w:val="Paragrafoelenco"/>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l'</w:t>
      </w:r>
      <w:r w:rsidR="00B56AB1">
        <w:rPr>
          <w:rFonts w:ascii="Times New Roman" w:hAnsi="Times New Roman" w:cs="Times New Roman"/>
          <w:color w:val="000000"/>
          <w:sz w:val="28"/>
          <w:szCs w:val="28"/>
        </w:rPr>
        <w:t>ente</w:t>
      </w:r>
      <w:proofErr w:type="gramEnd"/>
      <w:r w:rsidR="00B56AB1">
        <w:rPr>
          <w:rFonts w:ascii="Times New Roman" w:hAnsi="Times New Roman" w:cs="Times New Roman"/>
          <w:color w:val="000000"/>
          <w:sz w:val="28"/>
          <w:szCs w:val="28"/>
        </w:rPr>
        <w:t xml:space="preserve"> </w:t>
      </w:r>
      <w:proofErr w:type="spellStart"/>
      <w:r w:rsidR="00B56AB1">
        <w:rPr>
          <w:rFonts w:ascii="Times New Roman" w:hAnsi="Times New Roman" w:cs="Times New Roman"/>
          <w:color w:val="000000"/>
          <w:sz w:val="28"/>
          <w:szCs w:val="28"/>
        </w:rPr>
        <w:t>ausiliato</w:t>
      </w:r>
      <w:proofErr w:type="spellEnd"/>
      <w:r w:rsidRPr="00D91189">
        <w:rPr>
          <w:rFonts w:ascii="Times New Roman" w:hAnsi="Times New Roman" w:cs="Times New Roman"/>
          <w:color w:val="000000"/>
          <w:sz w:val="28"/>
          <w:szCs w:val="28"/>
        </w:rPr>
        <w:t xml:space="preserve"> intende avvalersi dell'</w:t>
      </w:r>
      <w:r w:rsidR="00B56AB1">
        <w:rPr>
          <w:rFonts w:ascii="Times New Roman" w:hAnsi="Times New Roman" w:cs="Times New Roman"/>
          <w:color w:val="000000"/>
          <w:sz w:val="28"/>
          <w:szCs w:val="28"/>
        </w:rPr>
        <w:t>soggetto terzo ausiliario</w:t>
      </w:r>
      <w:r w:rsidRPr="00D91189">
        <w:rPr>
          <w:rFonts w:ascii="Times New Roman" w:hAnsi="Times New Roman" w:cs="Times New Roman"/>
          <w:color w:val="000000"/>
          <w:sz w:val="28"/>
          <w:szCs w:val="28"/>
        </w:rPr>
        <w:t xml:space="preserve"> per l'erogazione delle prestazioni specialistiche di seguito elencate:......................................</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B56AB1" w:rsidP="00D91189">
      <w:pPr>
        <w:pStyle w:val="Paragrafoelenco"/>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il</w:t>
      </w:r>
      <w:proofErr w:type="gramEnd"/>
      <w:r>
        <w:rPr>
          <w:rFonts w:ascii="Times New Roman" w:hAnsi="Times New Roman" w:cs="Times New Roman"/>
          <w:color w:val="000000"/>
          <w:sz w:val="28"/>
          <w:szCs w:val="28"/>
        </w:rPr>
        <w:t xml:space="preserve"> soggetto terzo ausiliario</w:t>
      </w:r>
      <w:r w:rsidR="00D91189" w:rsidRPr="00D91189">
        <w:rPr>
          <w:rFonts w:ascii="Times New Roman" w:hAnsi="Times New Roman" w:cs="Times New Roman"/>
          <w:color w:val="000000"/>
          <w:sz w:val="28"/>
          <w:szCs w:val="28"/>
        </w:rPr>
        <w:t xml:space="preserve"> ha preso visione delle menzionate delibere e delle regole di finanziamento previste, tra le quali la necessità di stipulare un contratto di scopo con l'ATS , se non già contrattualizzata ai sensi dell'art 8 del </w:t>
      </w:r>
      <w:proofErr w:type="spellStart"/>
      <w:r w:rsidR="00D91189" w:rsidRPr="00D91189">
        <w:rPr>
          <w:rFonts w:ascii="Times New Roman" w:hAnsi="Times New Roman" w:cs="Times New Roman"/>
          <w:color w:val="000000"/>
          <w:sz w:val="28"/>
          <w:szCs w:val="28"/>
        </w:rPr>
        <w:t>d.lgs</w:t>
      </w:r>
      <w:proofErr w:type="spellEnd"/>
      <w:r w:rsidR="00D91189" w:rsidRPr="00D91189">
        <w:rPr>
          <w:rFonts w:ascii="Times New Roman" w:hAnsi="Times New Roman" w:cs="Times New Roman"/>
          <w:color w:val="000000"/>
          <w:sz w:val="28"/>
          <w:szCs w:val="28"/>
        </w:rPr>
        <w:t xml:space="preserve"> 502/92;</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B56AB1" w:rsidP="00D91189">
      <w:pPr>
        <w:pStyle w:val="Paragrafoelenco"/>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il</w:t>
      </w:r>
      <w:proofErr w:type="gramEnd"/>
      <w:r>
        <w:rPr>
          <w:rFonts w:ascii="Times New Roman" w:hAnsi="Times New Roman" w:cs="Times New Roman"/>
          <w:color w:val="000000"/>
          <w:sz w:val="28"/>
          <w:szCs w:val="28"/>
        </w:rPr>
        <w:t xml:space="preserve"> soggetto terzo ausiliario</w:t>
      </w:r>
      <w:r w:rsidR="00D91189" w:rsidRPr="00D91189">
        <w:rPr>
          <w:rFonts w:ascii="Times New Roman" w:hAnsi="Times New Roman" w:cs="Times New Roman"/>
          <w:color w:val="000000"/>
          <w:sz w:val="28"/>
          <w:szCs w:val="28"/>
        </w:rPr>
        <w:t>, su richiesta del gestore/</w:t>
      </w:r>
      <w:r>
        <w:rPr>
          <w:rFonts w:ascii="Times New Roman" w:hAnsi="Times New Roman" w:cs="Times New Roman"/>
          <w:color w:val="000000"/>
          <w:sz w:val="28"/>
          <w:szCs w:val="28"/>
        </w:rPr>
        <w:t xml:space="preserve">ente </w:t>
      </w:r>
      <w:proofErr w:type="spellStart"/>
      <w:r>
        <w:rPr>
          <w:rFonts w:ascii="Times New Roman" w:hAnsi="Times New Roman" w:cs="Times New Roman"/>
          <w:color w:val="000000"/>
          <w:sz w:val="28"/>
          <w:szCs w:val="28"/>
        </w:rPr>
        <w:t>ausiliato</w:t>
      </w:r>
      <w:proofErr w:type="spellEnd"/>
      <w:r w:rsidR="00D91189" w:rsidRPr="00D91189">
        <w:rPr>
          <w:rFonts w:ascii="Times New Roman" w:hAnsi="Times New Roman" w:cs="Times New Roman"/>
          <w:color w:val="000000"/>
          <w:sz w:val="28"/>
          <w:szCs w:val="28"/>
        </w:rPr>
        <w:t xml:space="preserve">, renderà le prestazioni necessarie, previste dal PAI, con pagamento da parte dell'ATS e nei tempi e con le modalità previste dal PAI e dal Patto di cura dei singoli pazienti, che si impegna con </w:t>
      </w:r>
      <w:r>
        <w:rPr>
          <w:rFonts w:ascii="Times New Roman" w:hAnsi="Times New Roman" w:cs="Times New Roman"/>
          <w:color w:val="000000"/>
          <w:sz w:val="28"/>
          <w:szCs w:val="28"/>
        </w:rPr>
        <w:t xml:space="preserve">l’ente </w:t>
      </w:r>
      <w:proofErr w:type="spellStart"/>
      <w:r>
        <w:rPr>
          <w:rFonts w:ascii="Times New Roman" w:hAnsi="Times New Roman" w:cs="Times New Roman"/>
          <w:color w:val="000000"/>
          <w:sz w:val="28"/>
          <w:szCs w:val="28"/>
        </w:rPr>
        <w:t>ausiliato</w:t>
      </w:r>
      <w:proofErr w:type="spellEnd"/>
      <w:r w:rsidR="00D91189" w:rsidRPr="00D91189">
        <w:rPr>
          <w:rFonts w:ascii="Times New Roman" w:hAnsi="Times New Roman" w:cs="Times New Roman"/>
          <w:color w:val="000000"/>
          <w:sz w:val="28"/>
          <w:szCs w:val="28"/>
        </w:rPr>
        <w:t xml:space="preserve"> a rispettare;</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pStyle w:val="Paragrafoelenco"/>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lastRenderedPageBreak/>
        <w:t>la</w:t>
      </w:r>
      <w:proofErr w:type="gramEnd"/>
      <w:r w:rsidRPr="00D91189">
        <w:rPr>
          <w:rFonts w:ascii="Times New Roman" w:hAnsi="Times New Roman" w:cs="Times New Roman"/>
          <w:color w:val="000000"/>
          <w:sz w:val="28"/>
          <w:szCs w:val="28"/>
        </w:rPr>
        <w:t xml:space="preserve"> responsabilità ultima nei confronti dell'ATS in ordine al corretta esecuzione del patto di cura e del PAI è dell'</w:t>
      </w:r>
      <w:r w:rsidR="00B56AB1">
        <w:rPr>
          <w:rFonts w:ascii="Times New Roman" w:hAnsi="Times New Roman" w:cs="Times New Roman"/>
          <w:color w:val="000000"/>
          <w:sz w:val="28"/>
          <w:szCs w:val="28"/>
        </w:rPr>
        <w:t xml:space="preserve">ente </w:t>
      </w:r>
      <w:proofErr w:type="spellStart"/>
      <w:r w:rsidR="00B56AB1">
        <w:rPr>
          <w:rFonts w:ascii="Times New Roman" w:hAnsi="Times New Roman" w:cs="Times New Roman"/>
          <w:color w:val="000000"/>
          <w:sz w:val="28"/>
          <w:szCs w:val="28"/>
        </w:rPr>
        <w:t>ausiliato</w:t>
      </w:r>
      <w:proofErr w:type="spellEnd"/>
      <w:r w:rsidR="00B56AB1">
        <w:rPr>
          <w:rFonts w:ascii="Times New Roman" w:hAnsi="Times New Roman" w:cs="Times New Roman"/>
          <w:color w:val="000000"/>
          <w:sz w:val="28"/>
          <w:szCs w:val="28"/>
        </w:rPr>
        <w:t>/gestore, mentre il soggetto terzo</w:t>
      </w:r>
      <w:r w:rsidRPr="00D91189">
        <w:rPr>
          <w:rFonts w:ascii="Times New Roman" w:hAnsi="Times New Roman" w:cs="Times New Roman"/>
          <w:color w:val="000000"/>
          <w:sz w:val="28"/>
          <w:szCs w:val="28"/>
        </w:rPr>
        <w:t xml:space="preserve"> risponde per la corretta esecuzione delle prestazioni eseguite nei termini previsti dall'ordinamento generale di settore e dal contratto di servizio, istituzionale o di scopo.</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rPr>
          <w:rFonts w:ascii="Times New Roman" w:hAnsi="Times New Roman" w:cs="Times New Roman"/>
          <w:b/>
          <w:color w:val="000000"/>
          <w:sz w:val="28"/>
          <w:szCs w:val="28"/>
        </w:rPr>
      </w:pPr>
      <w:r w:rsidRPr="00D91189">
        <w:rPr>
          <w:rFonts w:ascii="Times New Roman" w:hAnsi="Times New Roman" w:cs="Times New Roman"/>
          <w:b/>
          <w:color w:val="000000"/>
          <w:sz w:val="28"/>
          <w:szCs w:val="28"/>
        </w:rPr>
        <w:t xml:space="preserve">                                                 Tutto ciò premesso</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roofErr w:type="gramStart"/>
      <w:r w:rsidRPr="00D91189">
        <w:rPr>
          <w:rFonts w:ascii="Times New Roman" w:hAnsi="Times New Roman" w:cs="Times New Roman"/>
          <w:color w:val="000000"/>
          <w:sz w:val="28"/>
          <w:szCs w:val="28"/>
        </w:rPr>
        <w:t>tra</w:t>
      </w:r>
      <w:proofErr w:type="gramEnd"/>
      <w:r w:rsidRPr="00D91189">
        <w:rPr>
          <w:rFonts w:ascii="Times New Roman" w:hAnsi="Times New Roman" w:cs="Times New Roman"/>
          <w:color w:val="000000"/>
          <w:sz w:val="28"/>
          <w:szCs w:val="28"/>
        </w:rPr>
        <w:t xml:space="preserve"> l'</w:t>
      </w:r>
      <w:r w:rsidR="00B56AB1">
        <w:rPr>
          <w:rFonts w:ascii="Times New Roman" w:hAnsi="Times New Roman" w:cs="Times New Roman"/>
          <w:color w:val="000000"/>
          <w:sz w:val="28"/>
          <w:szCs w:val="28"/>
        </w:rPr>
        <w:t xml:space="preserve">ente </w:t>
      </w:r>
      <w:proofErr w:type="spellStart"/>
      <w:r w:rsidR="00B56AB1">
        <w:rPr>
          <w:rFonts w:ascii="Times New Roman" w:hAnsi="Times New Roman" w:cs="Times New Roman"/>
          <w:color w:val="000000"/>
          <w:sz w:val="28"/>
          <w:szCs w:val="28"/>
        </w:rPr>
        <w:t>ausiliato</w:t>
      </w:r>
      <w:proofErr w:type="spellEnd"/>
      <w:r w:rsidR="00B56AB1">
        <w:rPr>
          <w:rFonts w:ascii="Times New Roman" w:hAnsi="Times New Roman" w:cs="Times New Roman"/>
          <w:color w:val="000000"/>
          <w:sz w:val="28"/>
          <w:szCs w:val="28"/>
        </w:rPr>
        <w:t xml:space="preserve"> e il soggetto terzo</w:t>
      </w:r>
      <w:r w:rsidRPr="00D91189">
        <w:rPr>
          <w:rFonts w:ascii="Times New Roman" w:hAnsi="Times New Roman" w:cs="Times New Roman"/>
          <w:color w:val="000000"/>
          <w:sz w:val="28"/>
          <w:szCs w:val="28"/>
        </w:rPr>
        <w:t xml:space="preserve"> </w:t>
      </w:r>
      <w:r w:rsidR="00B56AB1">
        <w:rPr>
          <w:rFonts w:ascii="Times New Roman" w:hAnsi="Times New Roman" w:cs="Times New Roman"/>
          <w:color w:val="000000"/>
          <w:sz w:val="28"/>
          <w:szCs w:val="28"/>
        </w:rPr>
        <w:t xml:space="preserve">ausiliario </w:t>
      </w:r>
      <w:r w:rsidRPr="00D91189">
        <w:rPr>
          <w:rFonts w:ascii="Times New Roman" w:hAnsi="Times New Roman" w:cs="Times New Roman"/>
          <w:color w:val="000000"/>
          <w:sz w:val="28"/>
          <w:szCs w:val="28"/>
        </w:rPr>
        <w:t>si pattuisce quanto segue:</w:t>
      </w:r>
    </w:p>
    <w:p w:rsidR="00D91189" w:rsidRPr="00D91189" w:rsidRDefault="00D91189" w:rsidP="00D91189">
      <w:pPr>
        <w:autoSpaceDE w:val="0"/>
        <w:autoSpaceDN w:val="0"/>
        <w:adjustRightInd w:val="0"/>
        <w:spacing w:after="0" w:line="240" w:lineRule="auto"/>
        <w:rPr>
          <w:rFonts w:ascii="Times New Roman" w:hAnsi="Times New Roman" w:cs="Times New Roman"/>
          <w:color w:val="000000"/>
          <w:sz w:val="28"/>
          <w:szCs w:val="28"/>
        </w:rPr>
      </w:pPr>
    </w:p>
    <w:p w:rsidR="00D91189" w:rsidRDefault="00D91189" w:rsidP="00D91189">
      <w:pPr>
        <w:pStyle w:val="Paragrafoelenco"/>
        <w:numPr>
          <w:ilvl w:val="0"/>
          <w:numId w:val="2"/>
        </w:numPr>
        <w:autoSpaceDE w:val="0"/>
        <w:autoSpaceDN w:val="0"/>
        <w:adjustRightInd w:val="0"/>
        <w:spacing w:after="0" w:line="240" w:lineRule="auto"/>
        <w:jc w:val="both"/>
        <w:rPr>
          <w:rFonts w:ascii="Times New Roman" w:hAnsi="Times New Roman" w:cs="Times New Roman"/>
          <w:color w:val="000000"/>
          <w:sz w:val="28"/>
          <w:szCs w:val="28"/>
        </w:rPr>
      </w:pPr>
      <w:r w:rsidRPr="00D91189">
        <w:rPr>
          <w:rFonts w:ascii="Times New Roman" w:hAnsi="Times New Roman" w:cs="Times New Roman"/>
          <w:color w:val="000000"/>
          <w:sz w:val="28"/>
          <w:szCs w:val="28"/>
        </w:rPr>
        <w:t>L'</w:t>
      </w:r>
      <w:r w:rsidR="00B56AB1">
        <w:rPr>
          <w:rFonts w:ascii="Times New Roman" w:hAnsi="Times New Roman" w:cs="Times New Roman"/>
          <w:color w:val="000000"/>
          <w:sz w:val="28"/>
          <w:szCs w:val="28"/>
        </w:rPr>
        <w:t xml:space="preserve">ente </w:t>
      </w:r>
      <w:proofErr w:type="spellStart"/>
      <w:r w:rsidR="00B56AB1">
        <w:rPr>
          <w:rFonts w:ascii="Times New Roman" w:hAnsi="Times New Roman" w:cs="Times New Roman"/>
          <w:color w:val="000000"/>
          <w:sz w:val="28"/>
          <w:szCs w:val="28"/>
        </w:rPr>
        <w:t>ausiliato</w:t>
      </w:r>
      <w:proofErr w:type="spellEnd"/>
      <w:r w:rsidR="00B56AB1">
        <w:rPr>
          <w:rFonts w:ascii="Times New Roman" w:hAnsi="Times New Roman" w:cs="Times New Roman"/>
          <w:color w:val="000000"/>
          <w:sz w:val="28"/>
          <w:szCs w:val="28"/>
        </w:rPr>
        <w:t>/gestore comunica al soggetto terzo ausiliario</w:t>
      </w:r>
      <w:r w:rsidRPr="00D91189">
        <w:rPr>
          <w:rFonts w:ascii="Times New Roman" w:hAnsi="Times New Roman" w:cs="Times New Roman"/>
          <w:color w:val="000000"/>
          <w:sz w:val="28"/>
          <w:szCs w:val="28"/>
        </w:rPr>
        <w:t xml:space="preserve"> l'elenco dei pazienti in carico per patologia e i carichi assistenziali cui corrispondono le p</w:t>
      </w:r>
      <w:r w:rsidR="00B56AB1">
        <w:rPr>
          <w:rFonts w:ascii="Times New Roman" w:hAnsi="Times New Roman" w:cs="Times New Roman"/>
          <w:color w:val="000000"/>
          <w:sz w:val="28"/>
          <w:szCs w:val="28"/>
        </w:rPr>
        <w:t>restazioni specialistiche che il soggetto terzo</w:t>
      </w:r>
      <w:r w:rsidRPr="00D91189">
        <w:rPr>
          <w:rFonts w:ascii="Times New Roman" w:hAnsi="Times New Roman" w:cs="Times New Roman"/>
          <w:color w:val="000000"/>
          <w:sz w:val="28"/>
          <w:szCs w:val="28"/>
        </w:rPr>
        <w:t xml:space="preserve"> </w:t>
      </w:r>
      <w:r w:rsidR="00B56AB1">
        <w:rPr>
          <w:rFonts w:ascii="Times New Roman" w:hAnsi="Times New Roman" w:cs="Times New Roman"/>
          <w:color w:val="000000"/>
          <w:sz w:val="28"/>
          <w:szCs w:val="28"/>
        </w:rPr>
        <w:t xml:space="preserve">ausiliario </w:t>
      </w:r>
      <w:r w:rsidRPr="00D91189">
        <w:rPr>
          <w:rFonts w:ascii="Times New Roman" w:hAnsi="Times New Roman" w:cs="Times New Roman"/>
          <w:color w:val="000000"/>
          <w:sz w:val="28"/>
          <w:szCs w:val="28"/>
        </w:rPr>
        <w:t>si impegna ad assicurare nei modi e nei tempi che verranno richiesti dall'</w:t>
      </w:r>
      <w:r w:rsidR="00B56AB1">
        <w:rPr>
          <w:rFonts w:ascii="Times New Roman" w:hAnsi="Times New Roman" w:cs="Times New Roman"/>
          <w:color w:val="000000"/>
          <w:sz w:val="28"/>
          <w:szCs w:val="28"/>
        </w:rPr>
        <w:t xml:space="preserve">ente </w:t>
      </w:r>
      <w:proofErr w:type="spellStart"/>
      <w:r w:rsidR="00B56AB1">
        <w:rPr>
          <w:rFonts w:ascii="Times New Roman" w:hAnsi="Times New Roman" w:cs="Times New Roman"/>
          <w:color w:val="000000"/>
          <w:sz w:val="28"/>
          <w:szCs w:val="28"/>
        </w:rPr>
        <w:t>ausiliato</w:t>
      </w:r>
      <w:proofErr w:type="spellEnd"/>
      <w:r w:rsidRPr="00D91189">
        <w:rPr>
          <w:rFonts w:ascii="Times New Roman" w:hAnsi="Times New Roman" w:cs="Times New Roman"/>
          <w:color w:val="000000"/>
          <w:sz w:val="28"/>
          <w:szCs w:val="28"/>
        </w:rPr>
        <w:t>, in coerenza ed attuazione dei piani assistenziali dei pazienti;</w:t>
      </w:r>
    </w:p>
    <w:p w:rsidR="00B56AB1" w:rsidRDefault="00B56AB1" w:rsidP="00B56AB1">
      <w:pPr>
        <w:autoSpaceDE w:val="0"/>
        <w:autoSpaceDN w:val="0"/>
        <w:adjustRightInd w:val="0"/>
        <w:spacing w:after="0" w:line="240" w:lineRule="auto"/>
        <w:ind w:left="360"/>
        <w:jc w:val="both"/>
        <w:rPr>
          <w:rFonts w:ascii="Times New Roman" w:hAnsi="Times New Roman" w:cs="Times New Roman"/>
          <w:color w:val="000000"/>
          <w:sz w:val="28"/>
          <w:szCs w:val="28"/>
        </w:rPr>
      </w:pPr>
    </w:p>
    <w:p w:rsidR="00B56AB1" w:rsidRDefault="00B56AB1" w:rsidP="00B56AB1">
      <w:pPr>
        <w:autoSpaceDE w:val="0"/>
        <w:autoSpaceDN w:val="0"/>
        <w:adjustRightInd w:val="0"/>
        <w:spacing w:after="0" w:line="240" w:lineRule="auto"/>
        <w:ind w:left="360"/>
        <w:jc w:val="both"/>
        <w:rPr>
          <w:rFonts w:ascii="Times New Roman" w:hAnsi="Times New Roman" w:cs="Times New Roman"/>
          <w:color w:val="000000"/>
          <w:sz w:val="28"/>
          <w:szCs w:val="28"/>
        </w:rPr>
      </w:pPr>
    </w:p>
    <w:p w:rsidR="00B56AB1" w:rsidRPr="00B56AB1" w:rsidRDefault="00B56AB1" w:rsidP="00B56AB1">
      <w:pPr>
        <w:autoSpaceDE w:val="0"/>
        <w:autoSpaceDN w:val="0"/>
        <w:adjustRightInd w:val="0"/>
        <w:spacing w:after="0" w:line="240" w:lineRule="auto"/>
        <w:ind w:left="360"/>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Possibilità di eventuali integrazioni </w:t>
      </w:r>
      <w:r w:rsidRPr="00B56AB1">
        <w:rPr>
          <w:rFonts w:ascii="Times New Roman" w:hAnsi="Times New Roman" w:cs="Times New Roman"/>
          <w:i/>
          <w:color w:val="000000"/>
          <w:sz w:val="28"/>
          <w:szCs w:val="28"/>
        </w:rPr>
        <w:t>che l’ATS riterrà necessarie</w:t>
      </w:r>
      <w:r>
        <w:rPr>
          <w:rFonts w:ascii="Times New Roman" w:hAnsi="Times New Roman" w:cs="Times New Roman"/>
          <w:i/>
          <w:color w:val="000000"/>
          <w:sz w:val="28"/>
          <w:szCs w:val="28"/>
        </w:rPr>
        <w:t xml:space="preserve"> e/o opportune.</w:t>
      </w:r>
    </w:p>
    <w:p w:rsidR="00B56AB1" w:rsidRPr="00B56AB1" w:rsidRDefault="00B56AB1" w:rsidP="00B56AB1">
      <w:pPr>
        <w:autoSpaceDE w:val="0"/>
        <w:autoSpaceDN w:val="0"/>
        <w:adjustRightInd w:val="0"/>
        <w:spacing w:after="0" w:line="240" w:lineRule="auto"/>
        <w:ind w:left="360"/>
        <w:jc w:val="both"/>
        <w:rPr>
          <w:rFonts w:ascii="Times New Roman" w:hAnsi="Times New Roman" w:cs="Times New Roman"/>
          <w:color w:val="000000"/>
          <w:sz w:val="28"/>
          <w:szCs w:val="28"/>
        </w:rPr>
      </w:pPr>
    </w:p>
    <w:p w:rsidR="002779CF" w:rsidRPr="00D91189" w:rsidRDefault="002779CF">
      <w:pPr>
        <w:rPr>
          <w:rFonts w:ascii="Times New Roman" w:hAnsi="Times New Roman" w:cs="Times New Roman"/>
          <w:sz w:val="28"/>
          <w:szCs w:val="28"/>
        </w:rPr>
      </w:pPr>
      <w:bookmarkStart w:id="0" w:name="_GoBack"/>
      <w:bookmarkEnd w:id="0"/>
    </w:p>
    <w:sectPr w:rsidR="002779CF" w:rsidRPr="00D91189" w:rsidSect="007E6ABF">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15DC8"/>
    <w:multiLevelType w:val="hybridMultilevel"/>
    <w:tmpl w:val="4B5C7E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5555B05"/>
    <w:multiLevelType w:val="hybridMultilevel"/>
    <w:tmpl w:val="1BDE9E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89"/>
    <w:rsid w:val="002779CF"/>
    <w:rsid w:val="00B56AB1"/>
    <w:rsid w:val="00D911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EC507-2826-4C70-BB48-D7C4BE53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189"/>
    <w:pPr>
      <w:ind w:left="720"/>
      <w:contextualSpacing/>
    </w:pPr>
  </w:style>
  <w:style w:type="paragraph" w:styleId="Testofumetto">
    <w:name w:val="Balloon Text"/>
    <w:basedOn w:val="Normale"/>
    <w:link w:val="TestofumettoCarattere"/>
    <w:uiPriority w:val="99"/>
    <w:semiHidden/>
    <w:unhideWhenUsed/>
    <w:rsid w:val="00D9118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911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404</Words>
  <Characters>2303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Maffucci</dc:creator>
  <cp:keywords/>
  <dc:description/>
  <cp:lastModifiedBy>Giuseppina Maria Rita Valenti</cp:lastModifiedBy>
  <cp:revision>2</cp:revision>
  <cp:lastPrinted>2017-05-23T15:20:00Z</cp:lastPrinted>
  <dcterms:created xsi:type="dcterms:W3CDTF">2017-05-23T15:12:00Z</dcterms:created>
  <dcterms:modified xsi:type="dcterms:W3CDTF">2017-05-24T08:31:00Z</dcterms:modified>
</cp:coreProperties>
</file>