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1D" w:rsidRDefault="009E3CB4" w:rsidP="0017361D">
      <w:pPr>
        <w:pStyle w:val="NormaleWeb"/>
        <w:spacing w:before="0" w:beforeAutospacing="0" w:after="0" w:afterAutospacing="0"/>
        <w:jc w:val="right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a</w:t>
      </w:r>
      <w:r w:rsidR="0017361D">
        <w:rPr>
          <w:rFonts w:asciiTheme="minorHAnsi" w:hAnsiTheme="minorHAnsi"/>
          <w:i/>
          <w:sz w:val="28"/>
          <w:szCs w:val="28"/>
        </w:rPr>
        <w:t>llegato 1)</w:t>
      </w:r>
    </w:p>
    <w:p w:rsidR="00D84AE2" w:rsidRDefault="00D84AE2" w:rsidP="0017361D">
      <w:pPr>
        <w:pStyle w:val="NormaleWeb"/>
        <w:spacing w:before="0" w:beforeAutospacing="0" w:after="0" w:afterAutospacing="0"/>
        <w:jc w:val="right"/>
        <w:rPr>
          <w:rFonts w:asciiTheme="minorHAnsi" w:hAnsiTheme="minorHAnsi"/>
          <w:i/>
          <w:sz w:val="28"/>
          <w:szCs w:val="28"/>
        </w:rPr>
      </w:pPr>
    </w:p>
    <w:p w:rsidR="000D6D01" w:rsidRPr="008271FB" w:rsidRDefault="00F82F2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  <w:sz w:val="28"/>
          <w:szCs w:val="28"/>
        </w:rPr>
      </w:pPr>
      <w:r w:rsidRPr="008271FB">
        <w:rPr>
          <w:rFonts w:asciiTheme="minorHAnsi" w:hAnsiTheme="minorHAnsi"/>
          <w:i/>
          <w:sz w:val="28"/>
          <w:szCs w:val="28"/>
        </w:rPr>
        <w:t>Modello di domanda</w:t>
      </w:r>
      <w:r w:rsidR="00DD1201" w:rsidRPr="008271FB">
        <w:rPr>
          <w:rFonts w:asciiTheme="minorHAnsi" w:hAnsiTheme="minorHAnsi"/>
          <w:i/>
          <w:sz w:val="28"/>
          <w:szCs w:val="28"/>
        </w:rPr>
        <w:t xml:space="preserve"> da </w:t>
      </w:r>
      <w:r w:rsidR="0059381E" w:rsidRPr="008271FB">
        <w:rPr>
          <w:rFonts w:asciiTheme="minorHAnsi" w:hAnsiTheme="minorHAnsi"/>
          <w:i/>
          <w:sz w:val="28"/>
          <w:szCs w:val="28"/>
        </w:rPr>
        <w:t>redigere</w:t>
      </w:r>
      <w:r w:rsidR="00DD1201" w:rsidRPr="008271FB">
        <w:rPr>
          <w:rFonts w:asciiTheme="minorHAnsi" w:hAnsiTheme="minorHAnsi"/>
          <w:i/>
          <w:sz w:val="28"/>
          <w:szCs w:val="28"/>
        </w:rPr>
        <w:t xml:space="preserve"> su carta intestata del soggetto gestore</w:t>
      </w:r>
    </w:p>
    <w:p w:rsidR="00DD1201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496B10" w:rsidRDefault="00BE5880" w:rsidP="00A90DA3">
      <w:pPr>
        <w:spacing w:after="0" w:line="240" w:lineRule="auto"/>
        <w:ind w:hanging="284"/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496B10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CANDIDATURA </w:t>
      </w:r>
      <w:r w:rsidR="00A90DA3" w:rsidRPr="00496B10">
        <w:rPr>
          <w:rFonts w:ascii="Century Gothic" w:hAnsi="Century Gothic"/>
          <w:b/>
          <w:sz w:val="24"/>
          <w:szCs w:val="24"/>
        </w:rPr>
        <w:t xml:space="preserve">PER </w:t>
      </w:r>
      <w:r w:rsidR="00496B10" w:rsidRPr="00496B10">
        <w:rPr>
          <w:rFonts w:ascii="Century Gothic" w:hAnsi="Century Gothic"/>
          <w:b/>
          <w:sz w:val="24"/>
          <w:szCs w:val="24"/>
        </w:rPr>
        <w:t xml:space="preserve">LA </w:t>
      </w:r>
      <w:r w:rsidR="003E5790" w:rsidRPr="003E5790">
        <w:rPr>
          <w:rFonts w:ascii="Century Gothic" w:eastAsia="SimSun" w:hAnsi="Century Gothic" w:cs="Calibri"/>
          <w:b/>
          <w:color w:val="000000"/>
          <w:kern w:val="1"/>
          <w:sz w:val="24"/>
          <w:szCs w:val="24"/>
          <w:lang w:eastAsia="zh-CN" w:bidi="hi-IN"/>
        </w:rPr>
        <w:t>MANIFESTAZIONE DI INTERESSE FINALIZZATA ALL'EROGAZIONE DI ATTIVITÀ DI CURE PALLIATIVE DOMICILIARI NEL DISTRETTO DELLA VAL</w:t>
      </w:r>
      <w:r w:rsidR="0056767E">
        <w:rPr>
          <w:rFonts w:ascii="Century Gothic" w:eastAsia="SimSun" w:hAnsi="Century Gothic" w:cs="Calibri"/>
          <w:b/>
          <w:color w:val="000000"/>
          <w:kern w:val="1"/>
          <w:sz w:val="24"/>
          <w:szCs w:val="24"/>
          <w:lang w:eastAsia="zh-CN" w:bidi="hi-IN"/>
        </w:rPr>
        <w:t>CAMONICA</w:t>
      </w:r>
      <w:r w:rsidR="003E5790" w:rsidRPr="003E5790">
        <w:rPr>
          <w:rFonts w:ascii="Century Gothic" w:eastAsia="SimSun" w:hAnsi="Century Gothic" w:cs="Calibri"/>
          <w:b/>
          <w:color w:val="000000"/>
          <w:kern w:val="1"/>
          <w:sz w:val="24"/>
          <w:szCs w:val="24"/>
          <w:lang w:eastAsia="zh-CN" w:bidi="hi-IN"/>
        </w:rPr>
        <w:t xml:space="preserve"> DELL’ATS DELLA MONTAGNA</w:t>
      </w:r>
    </w:p>
    <w:p w:rsidR="00911971" w:rsidRDefault="00911971" w:rsidP="00BE5880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D84AE2" w:rsidRPr="00BE5880" w:rsidRDefault="00D84AE2" w:rsidP="00BE5880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Al Legale Rappresentante 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della ATS della Montagna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Via Nazario Sauro,  n.38 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23100 – SONDRIO</w:t>
      </w:r>
    </w:p>
    <w:p w:rsidR="00453F34" w:rsidRPr="00453F34" w:rsidRDefault="007D43AA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  <w:hyperlink r:id="rId9" w:history="1">
        <w:r w:rsidR="00453F34" w:rsidRPr="00453F34">
          <w:rPr>
            <w:rFonts w:ascii="Century Gothic" w:eastAsia="Arial Unicode MS" w:hAnsi="Century Gothic" w:cs="Arial Unicode MS"/>
            <w:color w:val="0000FF"/>
            <w:sz w:val="18"/>
            <w:szCs w:val="18"/>
            <w:u w:val="single"/>
            <w:lang w:eastAsia="it-IT"/>
          </w:rPr>
          <w:t>protocollo@pec.ats-montagna.it</w:t>
        </w:r>
      </w:hyperlink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</w:p>
    <w:p w:rsidR="00BE5880" w:rsidRPr="00BE5880" w:rsidRDefault="00BE5880" w:rsidP="00BE5880">
      <w:pPr>
        <w:spacing w:after="0" w:line="240" w:lineRule="auto"/>
        <w:jc w:val="center"/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:rsidR="00BE5880" w:rsidRPr="00BE5880" w:rsidRDefault="00BE5880" w:rsidP="00BE588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Il/La sottoscritto/a __________________________________________________________ nato/a ________________________ il _____________________ residente nel Comune di ___________________________________ in via/Piazza ________________________________ n. _____________ Codice fiscale </w:t>
      </w:r>
      <w:r w:rsidRPr="00CB6FFD">
        <w:rPr>
          <w:rFonts w:ascii="Century Gothic" w:eastAsia="Times New Roman" w:hAnsi="Century Gothic" w:cs="Times New Roman"/>
          <w:noProof/>
          <w:sz w:val="24"/>
          <w:szCs w:val="24"/>
          <w:lang w:eastAsia="it-IT"/>
        </w:rPr>
        <w:drawing>
          <wp:inline distT="0" distB="0" distL="0" distR="0" wp14:anchorId="1680DEAB" wp14:editId="68EB0668">
            <wp:extent cx="3679825" cy="2851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FFD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in qualità di</w:t>
      </w: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Legale Rappresentante dell’Ente Gestore ________________________________________ con sede legale in ______________________________ in Via __________________ n. ____________</w:t>
      </w:r>
    </w:p>
    <w:p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ahoma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Codice fiscale e/o Partita IVA</w:t>
      </w:r>
      <w:r w:rsidRPr="00BE5880">
        <w:rPr>
          <w:rFonts w:ascii="Century Gothic" w:eastAsia="Arial Unicode MS" w:hAnsi="Century Gothic" w:cs="Tahoma"/>
          <w:bCs/>
          <w:iCs/>
          <w:sz w:val="24"/>
          <w:szCs w:val="24"/>
          <w:lang w:eastAsia="it-IT"/>
        </w:rPr>
        <w:t xml:space="preserve"> </w:t>
      </w:r>
      <w:r w:rsidRPr="00CB6FFD">
        <w:rPr>
          <w:rFonts w:ascii="Century Gothic" w:eastAsia="Times New Roman" w:hAnsi="Century Gothic" w:cs="Tahoma"/>
          <w:noProof/>
          <w:sz w:val="24"/>
          <w:szCs w:val="24"/>
          <w:lang w:eastAsia="it-IT"/>
        </w:rPr>
        <w:drawing>
          <wp:inline distT="0" distB="0" distL="0" distR="0" wp14:anchorId="1B61BE24" wp14:editId="0FC8364F">
            <wp:extent cx="3679825" cy="2851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880">
        <w:rPr>
          <w:rFonts w:ascii="Century Gothic" w:eastAsia="Times New Roman" w:hAnsi="Century Gothic" w:cs="Tahoma"/>
          <w:sz w:val="24"/>
          <w:szCs w:val="24"/>
          <w:lang w:eastAsia="it-IT"/>
        </w:rPr>
        <w:t xml:space="preserve"> </w:t>
      </w:r>
    </w:p>
    <w:p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Arial Unicode MS" w:hAnsi="Century Gothic" w:cs="Tahoma"/>
          <w:b/>
          <w:sz w:val="18"/>
          <w:szCs w:val="18"/>
          <w:lang w:eastAsia="it-IT"/>
        </w:rPr>
      </w:pPr>
    </w:p>
    <w:p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BE5880">
        <w:rPr>
          <w:rFonts w:ascii="Century Gothic" w:eastAsia="Arial Unicode MS" w:hAnsi="Century Gothic" w:cs="Tahoma"/>
          <w:b/>
          <w:lang w:eastAsia="it-IT"/>
        </w:rPr>
        <w:t>COMUNICA L’</w:t>
      </w:r>
      <w:r w:rsidRPr="00BE5880">
        <w:rPr>
          <w:rFonts w:ascii="Century Gothic" w:eastAsia="Times New Roman" w:hAnsi="Century Gothic" w:cs="Tahoma"/>
          <w:b/>
          <w:lang w:eastAsia="it-IT"/>
        </w:rPr>
        <w:t xml:space="preserve">INTERESSE </w:t>
      </w:r>
    </w:p>
    <w:p w:rsidR="00A90DA3" w:rsidRDefault="00544689" w:rsidP="00BE588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lang w:eastAsia="it-IT"/>
        </w:rPr>
        <w:t>alla contrattualizzazione per l</w:t>
      </w:r>
      <w:r w:rsidR="00A90DA3">
        <w:rPr>
          <w:rFonts w:ascii="Century Gothic" w:hAnsi="Century Gothic"/>
        </w:rPr>
        <w:t xml:space="preserve">’erogazione di attività di </w:t>
      </w:r>
      <w:r w:rsidR="007F1D1E">
        <w:rPr>
          <w:rFonts w:ascii="Century Gothic" w:hAnsi="Century Gothic"/>
        </w:rPr>
        <w:t xml:space="preserve">cure palliative domiciliari </w:t>
      </w:r>
      <w:r w:rsidR="00D84AE2">
        <w:rPr>
          <w:rFonts w:ascii="Century Gothic" w:hAnsi="Century Gothic"/>
        </w:rPr>
        <w:t>(</w:t>
      </w:r>
      <w:proofErr w:type="spellStart"/>
      <w:r w:rsidR="007F1D1E">
        <w:rPr>
          <w:rFonts w:ascii="Century Gothic" w:hAnsi="Century Gothic"/>
        </w:rPr>
        <w:t>UcpDom</w:t>
      </w:r>
      <w:proofErr w:type="spellEnd"/>
      <w:r w:rsidR="00D84AE2">
        <w:rPr>
          <w:rFonts w:ascii="Century Gothic" w:hAnsi="Century Gothic"/>
        </w:rPr>
        <w:t xml:space="preserve">) nel </w:t>
      </w:r>
      <w:r w:rsidR="00A90DA3">
        <w:rPr>
          <w:rFonts w:ascii="Century Gothic" w:hAnsi="Century Gothic"/>
        </w:rPr>
        <w:t xml:space="preserve"> </w:t>
      </w:r>
      <w:r w:rsidR="00A90DA3" w:rsidRPr="006C638D">
        <w:rPr>
          <w:rFonts w:ascii="Century Gothic" w:hAnsi="Century Gothic"/>
        </w:rPr>
        <w:t xml:space="preserve">Distretto </w:t>
      </w:r>
      <w:r w:rsidR="00A90DA3">
        <w:rPr>
          <w:rFonts w:ascii="Century Gothic" w:hAnsi="Century Gothic"/>
        </w:rPr>
        <w:t>della Val</w:t>
      </w:r>
      <w:r w:rsidR="005804A0">
        <w:rPr>
          <w:rFonts w:ascii="Century Gothic" w:hAnsi="Century Gothic"/>
        </w:rPr>
        <w:t>camonica</w:t>
      </w:r>
      <w:r w:rsidR="00D84AE2">
        <w:rPr>
          <w:rFonts w:ascii="Century Gothic" w:hAnsi="Century Gothic"/>
        </w:rPr>
        <w:t xml:space="preserve"> dell’ATS della Montagna</w:t>
      </w:r>
    </w:p>
    <w:p w:rsidR="00A90DA3" w:rsidRDefault="00A90DA3" w:rsidP="00BE5880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:rsidR="00BE5880" w:rsidRPr="00CB6FFD" w:rsidRDefault="00BE5880" w:rsidP="00A90DA3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it-IT"/>
        </w:rPr>
      </w:pPr>
      <w:r w:rsidRPr="00BE5880">
        <w:rPr>
          <w:rFonts w:ascii="Century Gothic" w:eastAsia="Times New Roman" w:hAnsi="Century Gothic" w:cs="Times New Roman"/>
          <w:lang w:eastAsia="it-IT"/>
        </w:rPr>
        <w:t xml:space="preserve"> </w:t>
      </w:r>
    </w:p>
    <w:p w:rsidR="00BE5880" w:rsidRPr="00BE5880" w:rsidRDefault="00BE5880" w:rsidP="00A90DA3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  <w:t>DICHIARA</w:t>
      </w:r>
    </w:p>
    <w:p w:rsidR="00BE5880" w:rsidRDefault="004C2FB5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 xml:space="preserve">ai sensi dell’art. </w:t>
      </w:r>
      <w:r w:rsidR="00BE0CB7"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46 e 47 del D.P.R. n°445 del 28.12.2000 e s.m.i., sotto la propria responsabilità e consapevole delle sanzioni penali e decadenze dai benefici eventualmente conseguiti previste ex artt. 75 e 76 del medesimo D.P.R</w:t>
      </w:r>
      <w:r w:rsidR="00BE0CB7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.</w:t>
      </w:r>
      <w:r w:rsidR="00BE0CB7"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 xml:space="preserve"> per le ipotesi di dichiarazioni mendaci, formazione di atti falsi o uso degli stessi</w:t>
      </w:r>
    </w:p>
    <w:p w:rsidR="00E74926" w:rsidRDefault="00E74926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</w:p>
    <w:p w:rsidR="00E74926" w:rsidRDefault="00E74926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</w:p>
    <w:p w:rsidR="00E74926" w:rsidRDefault="00E74926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</w:p>
    <w:p w:rsidR="00E74926" w:rsidRDefault="00E74926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</w:p>
    <w:p w:rsidR="000427A0" w:rsidRDefault="000427A0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</w:p>
    <w:p w:rsidR="000427A0" w:rsidRPr="00CB6FFD" w:rsidRDefault="000427A0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</w:p>
    <w:p w:rsidR="00466CCA" w:rsidRPr="00CB6FFD" w:rsidRDefault="00466CCA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20"/>
          <w:szCs w:val="20"/>
          <w:lang w:eastAsia="it-IT"/>
        </w:rPr>
      </w:pPr>
    </w:p>
    <w:p w:rsidR="00A90DA3" w:rsidRPr="006B3A3C" w:rsidRDefault="00911971" w:rsidP="006B3A3C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CB6FFD">
        <w:rPr>
          <w:rFonts w:ascii="Century Gothic" w:eastAsia="Times New Roman" w:hAnsi="Century Gothic" w:cs="Tahoma"/>
          <w:b/>
          <w:lang w:eastAsia="it-IT"/>
        </w:rPr>
        <w:lastRenderedPageBreak/>
        <w:t xml:space="preserve">DI ESSERE IN POSSESSO </w:t>
      </w:r>
    </w:p>
    <w:p w:rsidR="00A90DA3" w:rsidRPr="00CB6FFD" w:rsidRDefault="00A90DA3" w:rsidP="00911971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:rsidR="006B3A3C" w:rsidRPr="000427A0" w:rsidRDefault="00911971" w:rsidP="000427A0">
      <w:pPr>
        <w:pStyle w:val="Paragrafoelenco"/>
        <w:numPr>
          <w:ilvl w:val="0"/>
          <w:numId w:val="22"/>
        </w:numPr>
        <w:suppressAutoHyphens/>
        <w:spacing w:after="120" w:line="240" w:lineRule="auto"/>
        <w:jc w:val="both"/>
        <w:textAlignment w:val="baseline"/>
        <w:rPr>
          <w:rFonts w:ascii="Century Gothic" w:eastAsia="Times New Roman" w:hAnsi="Century Gothic" w:cs="Tahoma"/>
          <w:lang w:eastAsia="it-IT"/>
        </w:rPr>
      </w:pPr>
      <w:r w:rsidRPr="000427A0">
        <w:rPr>
          <w:rFonts w:ascii="Century Gothic" w:eastAsia="Times New Roman" w:hAnsi="Century Gothic" w:cs="Tahoma"/>
          <w:lang w:eastAsia="it-IT"/>
        </w:rPr>
        <w:t>dei requisiti soggettivi di accreditamento</w:t>
      </w:r>
      <w:r w:rsidR="005D0904" w:rsidRPr="000427A0">
        <w:rPr>
          <w:rFonts w:ascii="Century Gothic" w:eastAsia="Times New Roman" w:hAnsi="Century Gothic" w:cs="Tahoma"/>
          <w:lang w:eastAsia="it-IT"/>
        </w:rPr>
        <w:t xml:space="preserve"> previsti da</w:t>
      </w:r>
      <w:r w:rsidRPr="000427A0">
        <w:rPr>
          <w:rFonts w:ascii="Century Gothic" w:eastAsia="Times New Roman" w:hAnsi="Century Gothic" w:cs="Tahoma"/>
          <w:lang w:eastAsia="it-IT"/>
        </w:rPr>
        <w:t>lla D.G.R. n. 2569/201</w:t>
      </w:r>
      <w:r w:rsidR="00E118B9" w:rsidRPr="000427A0">
        <w:rPr>
          <w:rFonts w:ascii="Century Gothic" w:eastAsia="Times New Roman" w:hAnsi="Century Gothic" w:cs="Tahoma"/>
          <w:lang w:eastAsia="it-IT"/>
        </w:rPr>
        <w:t xml:space="preserve">4 e precisamente di essere: 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</w:t>
      </w:r>
      <w:r w:rsid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tto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alla CCIAA per i soggetti iscritti al Registro delle Imprese</w:t>
      </w:r>
      <w:r w:rsidR="00E74926">
        <w:rPr>
          <w:rFonts w:ascii="Century Gothic" w:eastAsia="Tw Cen MT" w:hAnsi="Century Gothic" w:cs="Century Gothic"/>
          <w:kern w:val="1"/>
          <w:lang w:eastAsia="zh-CN" w:bidi="hi-IN"/>
        </w:rPr>
        <w:t>;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</w:t>
      </w:r>
      <w:r w:rsid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tto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 R.E.A. per i soggetti non iscritti al Registro delle Imprese (Fondazioni e Enti Morali)</w:t>
      </w:r>
      <w:r w:rsidR="00E74926">
        <w:rPr>
          <w:rFonts w:ascii="Century Gothic" w:eastAsia="Tw Cen MT" w:hAnsi="Century Gothic" w:cs="Century Gothic"/>
          <w:kern w:val="1"/>
          <w:lang w:eastAsia="zh-CN" w:bidi="hi-IN"/>
        </w:rPr>
        <w:t>;</w:t>
      </w:r>
    </w:p>
    <w:p w:rsid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</w:t>
      </w:r>
      <w:r w:rsid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tto </w:t>
      </w: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 xml:space="preserve">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agli appositi registri per gli Enti no profit;</w:t>
      </w:r>
    </w:p>
    <w:p w:rsidR="007F1D1E" w:rsidRPr="000427A0" w:rsidRDefault="007F1D1E" w:rsidP="000427A0">
      <w:pPr>
        <w:pStyle w:val="Paragrafoelenco"/>
        <w:numPr>
          <w:ilvl w:val="0"/>
          <w:numId w:val="22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0427A0">
        <w:rPr>
          <w:rFonts w:ascii="Century Gothic" w:eastAsia="Tw Cen MT" w:hAnsi="Century Gothic" w:cs="Century Gothic"/>
          <w:kern w:val="1"/>
          <w:lang w:eastAsia="zh-CN" w:bidi="hi-IN"/>
        </w:rPr>
        <w:t xml:space="preserve">dei requisiti organizzativo-gestionali  e strutturali previsti dalla D.G.R. n. 5918/2016 e </w:t>
      </w:r>
      <w:proofErr w:type="spellStart"/>
      <w:r w:rsidRPr="000427A0">
        <w:rPr>
          <w:rFonts w:ascii="Century Gothic" w:eastAsia="Tw Cen MT" w:hAnsi="Century Gothic" w:cs="Century Gothic"/>
          <w:kern w:val="1"/>
          <w:lang w:eastAsia="zh-CN" w:bidi="hi-IN"/>
        </w:rPr>
        <w:t>s.m.i.</w:t>
      </w:r>
      <w:proofErr w:type="spellEnd"/>
    </w:p>
    <w:p w:rsidR="005A3BA7" w:rsidRDefault="005A3BA7" w:rsidP="005A3BA7">
      <w:pPr>
        <w:suppressAutoHyphens/>
        <w:spacing w:after="120" w:line="240" w:lineRule="auto"/>
        <w:ind w:left="720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Pr="0061196E" w:rsidRDefault="0061196E" w:rsidP="0061196E">
      <w:pPr>
        <w:suppressAutoHyphens/>
        <w:spacing w:after="120" w:line="240" w:lineRule="auto"/>
        <w:ind w:left="720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  <w:r w:rsidRPr="0061196E">
        <w:rPr>
          <w:rFonts w:ascii="Century Gothic" w:eastAsia="Tw Cen MT" w:hAnsi="Century Gothic" w:cs="Century Gothic"/>
          <w:b/>
          <w:kern w:val="1"/>
          <w:lang w:eastAsia="zh-CN" w:bidi="hi-IN"/>
        </w:rPr>
        <w:t>DICHIARA INOLTRE</w:t>
      </w:r>
    </w:p>
    <w:p w:rsidR="00BE5880" w:rsidRP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di non trovarsi in stato di fallimento e/o di liquidazione coatta salvo i casi in cui sia in corso un procedimento giudiziario per il risanamento e la prosecuzione dell’attività di impresa;</w:t>
      </w:r>
    </w:p>
    <w:p w:rsidR="00466CCA" w:rsidRPr="00BE5880" w:rsidRDefault="00BE5880" w:rsidP="00344CD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che, nei confronti del legale rappresentante, dei componenti del Consiglio di Amministrazione e dei soggetti con poteri di gestione non sussistono cause di divieto, decadenza di cui all’art. 67 del D.Lgs 159/2011 e s.m.i.;</w:t>
      </w:r>
    </w:p>
    <w:p w:rsidR="00BE5880" w:rsidRPr="005A3BA7" w:rsidRDefault="0061196E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5A3BA7">
        <w:rPr>
          <w:rFonts w:ascii="Century Gothic" w:eastAsia="Tw Cen MT" w:hAnsi="Century Gothic" w:cs="Century Gothic"/>
          <w:kern w:val="1"/>
          <w:lang w:eastAsia="zh-CN" w:bidi="hi-IN"/>
        </w:rPr>
        <w:t xml:space="preserve">che </w:t>
      </w:r>
      <w:r w:rsidR="00BE5880" w:rsidRPr="005A3BA7">
        <w:rPr>
          <w:rFonts w:ascii="Century Gothic" w:eastAsia="Tw Cen MT" w:hAnsi="Century Gothic" w:cs="Century Gothic"/>
          <w:kern w:val="1"/>
          <w:lang w:eastAsia="zh-CN" w:bidi="hi-IN"/>
        </w:rPr>
        <w:t>ai sensi dell’art. 53, comma 16 ter, del D.Lgs 165/2001 da parte del legale rappresentante dell’ente, di non aver concluso contratti di lavoro subordinato o autonomo e comunque di non aver attribuito incarichi, per il triennio successivo alla cessazione del rapporto di pubblico impiego, ad ex dipendenti che hanno esercitato poteri autoritativi o negoziali nei loro confronti per conto delle pubbliche amministrazioni di cui all’art. 1, comma 2;</w:t>
      </w:r>
    </w:p>
    <w:p w:rsidR="00BE5880" w:rsidRPr="005A3BA7" w:rsidRDefault="0061196E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5A3BA7"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5A3BA7">
        <w:rPr>
          <w:rFonts w:ascii="Century Gothic" w:eastAsia="Tw Cen MT" w:hAnsi="Century Gothic" w:cs="Century Gothic"/>
          <w:kern w:val="1"/>
          <w:lang w:eastAsia="zh-CN" w:bidi="hi-IN"/>
        </w:rPr>
        <w:t>essere in regola con le norme che disciplinano il diritto al lavoro dei disabili, ex Legge 68/1999;</w:t>
      </w:r>
    </w:p>
    <w:p w:rsidR="00BE5880" w:rsidRPr="005A3BA7" w:rsidRDefault="005A3BA7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5A3BA7">
        <w:rPr>
          <w:rFonts w:ascii="Century Gothic" w:eastAsia="Tw Cen MT" w:hAnsi="Century Gothic" w:cs="Century Gothic"/>
          <w:kern w:val="1"/>
          <w:lang w:eastAsia="zh-CN" w:bidi="hi-IN"/>
        </w:rPr>
        <w:t>non essere stato soggetto alla sanzione interdittiva di cui all’art. 9, comma 2,  lett. C) del D.Lgs. 8 giugno 2001, n. 231 o ad altra sanzione che comporta il divieto di contrarre con la P.A. compresi i provvedimenti interdittivi di cui all’art. 14 del D.Lgs. 9 aprile 2008, n. 81;</w:t>
      </w:r>
    </w:p>
    <w:p w:rsidR="00BE5880" w:rsidRDefault="005A3BA7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aver preso visione e condivisione dei principi enunciati nel Piano Triennale per la  Prevenzione della Corruzione e Trasparenza 2019/2021 dell’A.T.S. della Montagna, del Patto di Integrità in materia di contratti pubblici regionali, del Codice di comportamento nazionale dei dipendenti pubblici approvato con DPR N. 62/2013;</w:t>
      </w:r>
    </w:p>
    <w:p w:rsidR="0061196E" w:rsidRDefault="0061196E" w:rsidP="0061196E">
      <w:pPr>
        <w:suppressAutoHyphens/>
        <w:spacing w:after="120" w:line="240" w:lineRule="auto"/>
        <w:ind w:left="720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Pr="0061196E" w:rsidRDefault="0061196E" w:rsidP="0061196E">
      <w:pPr>
        <w:suppressAutoHyphens/>
        <w:spacing w:after="120" w:line="240" w:lineRule="auto"/>
        <w:ind w:left="720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  <w:r w:rsidRPr="0061196E">
        <w:rPr>
          <w:rFonts w:ascii="Century Gothic" w:eastAsia="Tw Cen MT" w:hAnsi="Century Gothic" w:cs="Century Gothic"/>
          <w:b/>
          <w:kern w:val="1"/>
          <w:lang w:eastAsia="zh-CN" w:bidi="hi-IN"/>
        </w:rPr>
        <w:t>DI ESSERE IN POSSESSO</w:t>
      </w:r>
    </w:p>
    <w:p w:rsidR="00770D9F" w:rsidRPr="0061196E" w:rsidRDefault="004A3723" w:rsidP="0061196E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61196E">
        <w:rPr>
          <w:rFonts w:ascii="Century Gothic" w:eastAsia="Tw Cen MT" w:hAnsi="Century Gothic" w:cs="Century Gothic"/>
          <w:kern w:val="1"/>
          <w:lang w:eastAsia="zh-CN" w:bidi="hi-IN"/>
        </w:rPr>
        <w:t>dell’accreditamento</w:t>
      </w:r>
      <w:r w:rsidR="00770D9F" w:rsidRP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 con Regione Lombardia come soggetto gestore </w:t>
      </w:r>
      <w:r w:rsidR="00E62BFF" w:rsidRPr="00E62BFF">
        <w:rPr>
          <w:rFonts w:ascii="Century Gothic" w:eastAsia="Tw Cen MT" w:hAnsi="Century Gothic" w:cs="Century Gothic"/>
          <w:kern w:val="1"/>
          <w:lang w:eastAsia="zh-CN" w:bidi="hi-IN"/>
        </w:rPr>
        <w:t>di cure palliative domiciliari (</w:t>
      </w:r>
      <w:proofErr w:type="spellStart"/>
      <w:r w:rsidR="00E62BFF" w:rsidRPr="00E62BFF">
        <w:rPr>
          <w:rFonts w:ascii="Century Gothic" w:eastAsia="Tw Cen MT" w:hAnsi="Century Gothic" w:cs="Century Gothic"/>
          <w:kern w:val="1"/>
          <w:lang w:eastAsia="zh-CN" w:bidi="hi-IN"/>
        </w:rPr>
        <w:t>UcpDom</w:t>
      </w:r>
      <w:proofErr w:type="spellEnd"/>
      <w:r w:rsidR="00E62BFF" w:rsidRPr="00E62BFF">
        <w:rPr>
          <w:rFonts w:ascii="Century Gothic" w:eastAsia="Tw Cen MT" w:hAnsi="Century Gothic" w:cs="Century Gothic"/>
          <w:kern w:val="1"/>
          <w:lang w:eastAsia="zh-CN" w:bidi="hi-IN"/>
        </w:rPr>
        <w:t xml:space="preserve">) </w:t>
      </w:r>
      <w:r w:rsidR="00E74926" w:rsidRP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 </w:t>
      </w:r>
      <w:r w:rsidR="00E62BFF">
        <w:rPr>
          <w:rFonts w:ascii="Century Gothic" w:eastAsia="Tw Cen MT" w:hAnsi="Century Gothic" w:cs="Century Gothic"/>
          <w:kern w:val="1"/>
          <w:lang w:eastAsia="zh-CN" w:bidi="hi-IN"/>
        </w:rPr>
        <w:t xml:space="preserve">con sede operativa nel territorio dell’ATS della Montagna o </w:t>
      </w:r>
      <w:r w:rsidR="00E62BFF" w:rsidRPr="005407C2">
        <w:rPr>
          <w:rFonts w:ascii="Century Gothic" w:hAnsi="Century Gothic"/>
        </w:rPr>
        <w:t>ubicata nei distretti confinanti con l’ATS</w:t>
      </w:r>
      <w:r w:rsidR="000427A0">
        <w:rPr>
          <w:rFonts w:ascii="Century Gothic" w:hAnsi="Century Gothic"/>
        </w:rPr>
        <w:t xml:space="preserve"> della Montagna</w:t>
      </w:r>
      <w:r w:rsidR="00E62BFF">
        <w:rPr>
          <w:rFonts w:ascii="Century Gothic" w:eastAsia="Tw Cen MT" w:hAnsi="Century Gothic" w:cs="Century Gothic"/>
          <w:kern w:val="1"/>
          <w:lang w:eastAsia="zh-CN" w:bidi="hi-IN"/>
        </w:rPr>
        <w:t xml:space="preserve">, </w:t>
      </w:r>
      <w:r w:rsidR="000427A0">
        <w:rPr>
          <w:rFonts w:ascii="Century Gothic" w:eastAsia="Tw Cen MT" w:hAnsi="Century Gothic" w:cs="Century Gothic"/>
          <w:kern w:val="1"/>
          <w:lang w:eastAsia="zh-CN" w:bidi="hi-IN"/>
        </w:rPr>
        <w:t xml:space="preserve">di cui al </w:t>
      </w:r>
      <w:r w:rsidRPr="0061196E">
        <w:rPr>
          <w:rFonts w:ascii="Century Gothic" w:eastAsia="Tw Cen MT" w:hAnsi="Century Gothic" w:cs="Century Gothic"/>
          <w:kern w:val="1"/>
          <w:lang w:eastAsia="zh-CN" w:bidi="hi-IN"/>
        </w:rPr>
        <w:t>decreto n. ______ del ___________</w:t>
      </w:r>
      <w:r w:rsidR="009D6C83" w:rsidRP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, e di possedere tutti i requisiti strutturali e gestionali di cui alla normativa </w:t>
      </w:r>
      <w:r w:rsidR="00160468" w:rsidRPr="0061196E">
        <w:rPr>
          <w:rFonts w:ascii="Century Gothic" w:eastAsia="Tw Cen MT" w:hAnsi="Century Gothic" w:cs="Century Gothic"/>
          <w:kern w:val="1"/>
          <w:lang w:eastAsia="zh-CN" w:bidi="hi-IN"/>
        </w:rPr>
        <w:t>richiamata al punto A</w:t>
      </w:r>
      <w:r w:rsidR="00544689" w:rsidRPr="0061196E">
        <w:rPr>
          <w:rFonts w:ascii="Century Gothic" w:eastAsia="Tw Cen MT" w:hAnsi="Century Gothic" w:cs="Century Gothic"/>
          <w:kern w:val="1"/>
          <w:lang w:eastAsia="zh-CN" w:bidi="hi-IN"/>
        </w:rPr>
        <w:t>.</w:t>
      </w:r>
      <w:r w:rsidR="00160468" w:rsidRP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2 del bando in relazione </w:t>
      </w:r>
      <w:r w:rsidR="00E62BFF">
        <w:rPr>
          <w:rFonts w:ascii="Century Gothic" w:eastAsia="Tw Cen MT" w:hAnsi="Century Gothic" w:cs="Century Gothic"/>
          <w:kern w:val="1"/>
          <w:lang w:eastAsia="zh-CN" w:bidi="hi-IN"/>
        </w:rPr>
        <w:t>all’</w:t>
      </w:r>
      <w:proofErr w:type="spellStart"/>
      <w:r w:rsidR="00E62BFF">
        <w:rPr>
          <w:rFonts w:ascii="Century Gothic" w:eastAsia="Tw Cen MT" w:hAnsi="Century Gothic" w:cs="Century Gothic"/>
          <w:kern w:val="1"/>
          <w:lang w:eastAsia="zh-CN" w:bidi="hi-IN"/>
        </w:rPr>
        <w:t>UcpDom</w:t>
      </w:r>
      <w:proofErr w:type="spellEnd"/>
      <w:r w:rsidR="00E62BFF">
        <w:rPr>
          <w:rFonts w:ascii="Century Gothic" w:eastAsia="Tw Cen MT" w:hAnsi="Century Gothic" w:cs="Century Gothic"/>
          <w:kern w:val="1"/>
          <w:lang w:eastAsia="zh-CN" w:bidi="hi-IN"/>
        </w:rPr>
        <w:t>.</w:t>
      </w:r>
    </w:p>
    <w:p w:rsidR="00770D9F" w:rsidRDefault="00770D9F" w:rsidP="00770D9F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Default="0061196E" w:rsidP="00770D9F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Default="0061196E" w:rsidP="00770D9F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Default="0061196E" w:rsidP="00770D9F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Default="0061196E" w:rsidP="00770D9F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B43718" w:rsidRPr="00B43718" w:rsidRDefault="00B43718" w:rsidP="00B43718">
      <w:pPr>
        <w:suppressAutoHyphens/>
        <w:spacing w:after="120" w:line="240" w:lineRule="auto"/>
        <w:ind w:left="720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  <w:r w:rsidRPr="00B43718">
        <w:rPr>
          <w:rFonts w:ascii="Century Gothic" w:eastAsia="Tw Cen MT" w:hAnsi="Century Gothic" w:cs="Century Gothic"/>
          <w:b/>
          <w:kern w:val="1"/>
          <w:lang w:eastAsia="zh-CN" w:bidi="hi-IN"/>
        </w:rPr>
        <w:t>ALLEGA</w:t>
      </w:r>
    </w:p>
    <w:p w:rsidR="00544689" w:rsidRPr="0061196E" w:rsidRDefault="00B43718" w:rsidP="0061196E">
      <w:pPr>
        <w:pStyle w:val="Titolo3"/>
        <w:spacing w:before="0" w:afterLines="120" w:after="288" w:line="240" w:lineRule="auto"/>
        <w:jc w:val="both"/>
        <w:rPr>
          <w:rFonts w:ascii="Century Gothic" w:eastAsia="Tw Cen MT" w:hAnsi="Century Gothic" w:cs="Century Gothic"/>
          <w:b w:val="0"/>
          <w:bCs w:val="0"/>
          <w:color w:val="auto"/>
          <w:kern w:val="1"/>
          <w:lang w:eastAsia="zh-CN" w:bidi="hi-IN"/>
        </w:rPr>
      </w:pPr>
      <w:r w:rsidRPr="00544689">
        <w:rPr>
          <w:rFonts w:ascii="Century Gothic" w:eastAsia="Tw Cen MT" w:hAnsi="Century Gothic" w:cs="Century Gothic"/>
          <w:b w:val="0"/>
          <w:bCs w:val="0"/>
          <w:color w:val="auto"/>
          <w:kern w:val="1"/>
          <w:lang w:eastAsia="zh-CN" w:bidi="hi-IN"/>
        </w:rPr>
        <w:t>specifica documentazione nella quale sia data e</w:t>
      </w:r>
      <w:r w:rsidR="00544689" w:rsidRPr="00544689">
        <w:rPr>
          <w:rFonts w:ascii="Century Gothic" w:eastAsia="Tw Cen MT" w:hAnsi="Century Gothic" w:cs="Century Gothic"/>
          <w:b w:val="0"/>
          <w:bCs w:val="0"/>
          <w:color w:val="auto"/>
          <w:kern w:val="1"/>
          <w:lang w:eastAsia="zh-CN" w:bidi="hi-IN"/>
        </w:rPr>
        <w:t>videnza in modo dettagliato degli elementi previsti al punto B.2 del bando e più precisamente:</w:t>
      </w:r>
    </w:p>
    <w:p w:rsidR="00262657" w:rsidRDefault="00262657" w:rsidP="00262657">
      <w:pPr>
        <w:keepNext/>
        <w:keepLines/>
        <w:numPr>
          <w:ilvl w:val="0"/>
          <w:numId w:val="20"/>
        </w:numPr>
        <w:suppressAutoHyphens/>
        <w:autoSpaceDE w:val="0"/>
        <w:spacing w:after="0" w:line="240" w:lineRule="auto"/>
        <w:jc w:val="both"/>
        <w:textAlignment w:val="baseline"/>
        <w:outlineLvl w:val="2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262657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relazione delle modalità operative e delle soluzioni tecniche in concreto proposte per la presa in carico e la gestione del pz sul Distretto </w:t>
      </w:r>
      <w:r w:rsidR="005804A0">
        <w:rPr>
          <w:rFonts w:ascii="Century Gothic" w:eastAsia="SimSun" w:hAnsi="Century Gothic" w:cs="Century Gothic"/>
          <w:kern w:val="1"/>
          <w:szCs w:val="24"/>
          <w:lang w:eastAsia="zh-CN" w:bidi="hi-IN"/>
        </w:rPr>
        <w:t>della Valcamonica</w:t>
      </w:r>
      <w:r w:rsidRPr="00262657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in funzione della garanzia di continuità del servizio tenuto conto delle caratteristiche orografiche e di viabilità del territorio (ad es. gestione sostituzione del personale in particolare in ordine alla sostituzione  per ferie, malattie ed altre assenze, strumenti/soluzioni tecniche adottate per garantire la continuità del servizio nel corso dell’anno);</w:t>
      </w:r>
    </w:p>
    <w:p w:rsidR="00C1605E" w:rsidRPr="00262657" w:rsidRDefault="00C1605E" w:rsidP="00C1605E">
      <w:pPr>
        <w:keepNext/>
        <w:keepLines/>
        <w:suppressAutoHyphens/>
        <w:autoSpaceDE w:val="0"/>
        <w:spacing w:after="0" w:line="240" w:lineRule="auto"/>
        <w:ind w:left="1004"/>
        <w:jc w:val="both"/>
        <w:textAlignment w:val="baseline"/>
        <w:outlineLvl w:val="2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262657" w:rsidRDefault="00262657" w:rsidP="00262657">
      <w:pPr>
        <w:keepNext/>
        <w:keepLines/>
        <w:numPr>
          <w:ilvl w:val="0"/>
          <w:numId w:val="20"/>
        </w:numPr>
        <w:suppressAutoHyphens/>
        <w:autoSpaceDE w:val="0"/>
        <w:spacing w:after="0" w:line="240" w:lineRule="auto"/>
        <w:jc w:val="both"/>
        <w:textAlignment w:val="baseline"/>
        <w:outlineLvl w:val="2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262657">
        <w:rPr>
          <w:rFonts w:ascii="Century Gothic" w:eastAsia="SimSun" w:hAnsi="Century Gothic" w:cs="Century Gothic"/>
          <w:kern w:val="1"/>
          <w:szCs w:val="24"/>
          <w:lang w:eastAsia="zh-CN" w:bidi="hi-IN"/>
        </w:rPr>
        <w:t>descrizioni di eventuali pregresse esperienze nell'erogazione di cure palliative a livello domiciliare, specificandone</w:t>
      </w:r>
      <w:r w:rsidR="00C1605E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gli aspetti quali/quantitativi;</w:t>
      </w:r>
    </w:p>
    <w:p w:rsidR="00C1605E" w:rsidRPr="00262657" w:rsidRDefault="00C1605E" w:rsidP="00C1605E">
      <w:pPr>
        <w:keepNext/>
        <w:keepLines/>
        <w:suppressAutoHyphens/>
        <w:autoSpaceDE w:val="0"/>
        <w:spacing w:after="0" w:line="240" w:lineRule="auto"/>
        <w:jc w:val="both"/>
        <w:textAlignment w:val="baseline"/>
        <w:outlineLvl w:val="2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262657" w:rsidRPr="00262657" w:rsidRDefault="00262657" w:rsidP="00262657">
      <w:pPr>
        <w:numPr>
          <w:ilvl w:val="0"/>
          <w:numId w:val="20"/>
        </w:numPr>
        <w:suppressAutoHyphens/>
        <w:autoSpaceDE w:val="0"/>
        <w:spacing w:after="120" w:line="240" w:lineRule="exact"/>
        <w:jc w:val="both"/>
        <w:textAlignment w:val="baseline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262657">
        <w:rPr>
          <w:rFonts w:ascii="Century Gothic" w:eastAsia="SimSun" w:hAnsi="Century Gothic" w:cs="Century Gothic"/>
          <w:kern w:val="1"/>
          <w:szCs w:val="24"/>
          <w:lang w:eastAsia="zh-CN" w:bidi="hi-IN"/>
        </w:rPr>
        <w:t>proposta di modalità per il raccordo-collaborazione con i Medici di Medicina Generale degli utenti presi in carico.</w:t>
      </w:r>
    </w:p>
    <w:p w:rsidR="006C441E" w:rsidRDefault="006C441E" w:rsidP="006C441E">
      <w:pPr>
        <w:keepNext/>
        <w:keepLines/>
        <w:suppressAutoHyphens/>
        <w:autoSpaceDE w:val="0"/>
        <w:spacing w:after="0" w:line="240" w:lineRule="auto"/>
        <w:ind w:left="714"/>
        <w:jc w:val="both"/>
        <w:textAlignment w:val="baseline"/>
        <w:outlineLvl w:val="2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6C441E" w:rsidRDefault="006C441E" w:rsidP="006C441E">
      <w:pPr>
        <w:keepNext/>
        <w:keepLines/>
        <w:suppressAutoHyphens/>
        <w:autoSpaceDE w:val="0"/>
        <w:spacing w:after="0" w:line="240" w:lineRule="auto"/>
        <w:ind w:left="714"/>
        <w:jc w:val="center"/>
        <w:textAlignment w:val="baseline"/>
        <w:outlineLvl w:val="2"/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</w:pPr>
      <w:r w:rsidRPr="006C441E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ALLEGA INOLTRE</w:t>
      </w:r>
    </w:p>
    <w:p w:rsidR="006C441E" w:rsidRPr="006C441E" w:rsidRDefault="006C441E" w:rsidP="006C441E">
      <w:pPr>
        <w:keepNext/>
        <w:keepLines/>
        <w:suppressAutoHyphens/>
        <w:autoSpaceDE w:val="0"/>
        <w:spacing w:after="0" w:line="240" w:lineRule="auto"/>
        <w:ind w:left="714"/>
        <w:jc w:val="center"/>
        <w:textAlignment w:val="baseline"/>
        <w:outlineLvl w:val="2"/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</w:pPr>
    </w:p>
    <w:p w:rsidR="000522C8" w:rsidRPr="007D43AA" w:rsidRDefault="000522C8" w:rsidP="007D43AA">
      <w:pPr>
        <w:pStyle w:val="Paragrafoelenco"/>
        <w:keepNext/>
        <w:keepLines/>
        <w:numPr>
          <w:ilvl w:val="0"/>
          <w:numId w:val="23"/>
        </w:numPr>
        <w:suppressAutoHyphens/>
        <w:autoSpaceDE w:val="0"/>
        <w:spacing w:after="0" w:line="240" w:lineRule="auto"/>
        <w:jc w:val="both"/>
        <w:textAlignment w:val="baseline"/>
        <w:outlineLvl w:val="2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bookmarkStart w:id="0" w:name="_GoBack"/>
      <w:bookmarkEnd w:id="0"/>
      <w:r w:rsidRPr="007D43AA">
        <w:rPr>
          <w:rFonts w:ascii="Century Gothic" w:eastAsia="Tw Cen MT" w:hAnsi="Century Gothic" w:cs="Century Gothic"/>
          <w:kern w:val="1"/>
          <w:lang w:eastAsia="zh-CN" w:bidi="hi-IN"/>
        </w:rPr>
        <w:t xml:space="preserve">dichiarazione sostitutiva relativa alle cause di esclusione di cui all’art. 80 del </w:t>
      </w:r>
      <w:proofErr w:type="spellStart"/>
      <w:r w:rsidRPr="007D43AA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Pr="007D43AA">
        <w:rPr>
          <w:rFonts w:ascii="Century Gothic" w:eastAsia="Tw Cen MT" w:hAnsi="Century Gothic" w:cs="Century Gothic"/>
          <w:kern w:val="1"/>
          <w:lang w:eastAsia="zh-CN" w:bidi="hi-IN"/>
        </w:rPr>
        <w:t xml:space="preserve"> n. 50/2016</w:t>
      </w:r>
      <w:r w:rsidR="00AE6992" w:rsidRPr="007D43AA">
        <w:rPr>
          <w:rFonts w:ascii="Century Gothic" w:eastAsia="Tw Cen MT" w:hAnsi="Century Gothic" w:cs="Century Gothic"/>
          <w:kern w:val="1"/>
          <w:lang w:eastAsia="zh-CN" w:bidi="hi-IN"/>
        </w:rPr>
        <w:t>.</w:t>
      </w:r>
    </w:p>
    <w:p w:rsidR="000522C8" w:rsidRPr="00544689" w:rsidRDefault="000522C8" w:rsidP="00544689">
      <w:pPr>
        <w:jc w:val="both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BE5880" w:rsidRDefault="00A264C4" w:rsidP="00F319CD">
      <w:p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b/>
          <w:szCs w:val="24"/>
          <w:lang w:eastAsia="it-IT"/>
        </w:rPr>
      </w:pPr>
      <w:r w:rsidRPr="008B4C23">
        <w:rPr>
          <w:rFonts w:ascii="Century Gothic" w:eastAsia="SimSun" w:hAnsi="Century Gothic" w:cs="Century Gothic"/>
          <w:szCs w:val="24"/>
          <w:lang w:eastAsia="it-IT"/>
        </w:rPr>
        <w:t xml:space="preserve">     </w:t>
      </w:r>
      <w:r w:rsidR="00544689">
        <w:rPr>
          <w:rFonts w:ascii="Century Gothic" w:eastAsia="SimSun" w:hAnsi="Century Gothic" w:cs="Century Gothic"/>
          <w:b/>
          <w:szCs w:val="24"/>
          <w:lang w:eastAsia="it-IT"/>
        </w:rPr>
        <w:t xml:space="preserve">  </w:t>
      </w:r>
    </w:p>
    <w:p w:rsidR="00544689" w:rsidRPr="00544689" w:rsidRDefault="00544689" w:rsidP="00F319CD">
      <w:p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b/>
          <w:szCs w:val="24"/>
          <w:lang w:eastAsia="it-IT"/>
        </w:rPr>
      </w:pPr>
    </w:p>
    <w:p w:rsidR="00BE5880" w:rsidRPr="00BE5880" w:rsidRDefault="00BE5880" w:rsidP="00BE5880">
      <w:pPr>
        <w:tabs>
          <w:tab w:val="left" w:pos="0"/>
        </w:tabs>
        <w:spacing w:after="0" w:line="360" w:lineRule="auto"/>
        <w:jc w:val="right"/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Firma del Legale Rappresentante</w:t>
      </w:r>
    </w:p>
    <w:p w:rsidR="00BE5880" w:rsidRPr="00BE5880" w:rsidRDefault="00BE5880" w:rsidP="00BE5880">
      <w:pPr>
        <w:spacing w:after="0" w:line="360" w:lineRule="auto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Luogo e Data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 ________________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  <w:t xml:space="preserve">                            _______________________</w:t>
      </w: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4C2FB5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Allegare copia del documento di identità del Legale rappresentante in corso di validità</w:t>
      </w: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Times New Roman" w:hAnsi="Century Gothic" w:cs="Tahoma"/>
          <w:b/>
          <w:sz w:val="18"/>
          <w:szCs w:val="18"/>
          <w:lang w:eastAsia="it-IT"/>
        </w:rPr>
      </w:pPr>
    </w:p>
    <w:p w:rsidR="00542282" w:rsidRPr="00CB6FFD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9C2A16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sectPr w:rsidR="00A36851" w:rsidSect="00DD1201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F5" w:rsidRDefault="00513AF5" w:rsidP="00975983">
      <w:pPr>
        <w:spacing w:after="0" w:line="240" w:lineRule="auto"/>
      </w:pPr>
      <w:r>
        <w:separator/>
      </w:r>
    </w:p>
  </w:endnote>
  <w:endnote w:type="continuationSeparator" w:id="0">
    <w:p w:rsidR="00513AF5" w:rsidRDefault="00513AF5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Bold Ital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54422"/>
      <w:docPartObj>
        <w:docPartGallery w:val="Page Numbers (Bottom of Page)"/>
        <w:docPartUnique/>
      </w:docPartObj>
    </w:sdtPr>
    <w:sdtEndPr/>
    <w:sdtContent>
      <w:p w:rsidR="001F5378" w:rsidRDefault="003455D3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7D43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F5" w:rsidRDefault="00513AF5" w:rsidP="00975983">
      <w:pPr>
        <w:spacing w:after="0" w:line="240" w:lineRule="auto"/>
      </w:pPr>
      <w:r>
        <w:separator/>
      </w:r>
    </w:p>
  </w:footnote>
  <w:footnote w:type="continuationSeparator" w:id="0">
    <w:p w:rsidR="00513AF5" w:rsidRDefault="00513AF5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FF2"/>
    <w:multiLevelType w:val="hybridMultilevel"/>
    <w:tmpl w:val="AF2CDA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C47CF"/>
    <w:multiLevelType w:val="hybridMultilevel"/>
    <w:tmpl w:val="14623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751FD"/>
    <w:multiLevelType w:val="hybridMultilevel"/>
    <w:tmpl w:val="D5F6D92C"/>
    <w:lvl w:ilvl="0" w:tplc="103AE38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D3E55"/>
    <w:multiLevelType w:val="hybridMultilevel"/>
    <w:tmpl w:val="1D769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A30BA"/>
    <w:multiLevelType w:val="hybridMultilevel"/>
    <w:tmpl w:val="C88AE72C"/>
    <w:lvl w:ilvl="0" w:tplc="1940028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15508"/>
    <w:multiLevelType w:val="hybridMultilevel"/>
    <w:tmpl w:val="7F7AEF2C"/>
    <w:lvl w:ilvl="0" w:tplc="BDEA69AC">
      <w:start w:val="2"/>
      <w:numFmt w:val="bullet"/>
      <w:lvlText w:val="-"/>
      <w:lvlJc w:val="left"/>
      <w:pPr>
        <w:ind w:left="1074" w:hanging="360"/>
      </w:pPr>
      <w:rPr>
        <w:rFonts w:ascii="Century Gothic" w:eastAsia="Tw Cen MT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31ED0A47"/>
    <w:multiLevelType w:val="hybridMultilevel"/>
    <w:tmpl w:val="DFCA03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72722"/>
    <w:multiLevelType w:val="hybridMultilevel"/>
    <w:tmpl w:val="0DA244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44DC6"/>
    <w:multiLevelType w:val="hybridMultilevel"/>
    <w:tmpl w:val="BC6E6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A015F"/>
    <w:multiLevelType w:val="hybridMultilevel"/>
    <w:tmpl w:val="A48C2F24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87BA7"/>
    <w:multiLevelType w:val="hybridMultilevel"/>
    <w:tmpl w:val="13BA30FA"/>
    <w:lvl w:ilvl="0" w:tplc="E90AB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618B4"/>
    <w:multiLevelType w:val="hybridMultilevel"/>
    <w:tmpl w:val="DA663B0A"/>
    <w:lvl w:ilvl="0" w:tplc="7E586352"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eastAsia="Univers Bold Italic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37196"/>
    <w:multiLevelType w:val="hybridMultilevel"/>
    <w:tmpl w:val="E85488A2"/>
    <w:lvl w:ilvl="0" w:tplc="787465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E362C"/>
    <w:multiLevelType w:val="hybridMultilevel"/>
    <w:tmpl w:val="D5F48B36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B5D3F"/>
    <w:multiLevelType w:val="hybridMultilevel"/>
    <w:tmpl w:val="EC14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B6BC5"/>
    <w:multiLevelType w:val="hybridMultilevel"/>
    <w:tmpl w:val="5568E03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B08C5"/>
    <w:multiLevelType w:val="hybridMultilevel"/>
    <w:tmpl w:val="1B5271FE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D539B"/>
    <w:multiLevelType w:val="hybridMultilevel"/>
    <w:tmpl w:val="A92479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5697E"/>
    <w:multiLevelType w:val="hybridMultilevel"/>
    <w:tmpl w:val="90E8924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2F1417"/>
    <w:multiLevelType w:val="hybridMultilevel"/>
    <w:tmpl w:val="E0CA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2"/>
  </w:num>
  <w:num w:numId="5">
    <w:abstractNumId w:val="22"/>
  </w:num>
  <w:num w:numId="6">
    <w:abstractNumId w:val="1"/>
  </w:num>
  <w:num w:numId="7">
    <w:abstractNumId w:val="8"/>
  </w:num>
  <w:num w:numId="8">
    <w:abstractNumId w:val="16"/>
  </w:num>
  <w:num w:numId="9">
    <w:abstractNumId w:val="11"/>
  </w:num>
  <w:num w:numId="10">
    <w:abstractNumId w:val="19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  <w:num w:numId="15">
    <w:abstractNumId w:val="14"/>
  </w:num>
  <w:num w:numId="16">
    <w:abstractNumId w:val="21"/>
  </w:num>
  <w:num w:numId="17">
    <w:abstractNumId w:val="2"/>
  </w:num>
  <w:num w:numId="18">
    <w:abstractNumId w:val="15"/>
  </w:num>
  <w:num w:numId="19">
    <w:abstractNumId w:val="0"/>
  </w:num>
  <w:num w:numId="20">
    <w:abstractNumId w:val="17"/>
  </w:num>
  <w:num w:numId="21">
    <w:abstractNumId w:val="4"/>
  </w:num>
  <w:num w:numId="22">
    <w:abstractNumId w:val="20"/>
  </w:num>
  <w:num w:numId="2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4056D"/>
    <w:rsid w:val="00040D3F"/>
    <w:rsid w:val="000427A0"/>
    <w:rsid w:val="00045856"/>
    <w:rsid w:val="00047836"/>
    <w:rsid w:val="000522C8"/>
    <w:rsid w:val="00053207"/>
    <w:rsid w:val="00056931"/>
    <w:rsid w:val="000647CD"/>
    <w:rsid w:val="00070F0A"/>
    <w:rsid w:val="000748E4"/>
    <w:rsid w:val="00081D4F"/>
    <w:rsid w:val="000826E6"/>
    <w:rsid w:val="00091207"/>
    <w:rsid w:val="000B5B94"/>
    <w:rsid w:val="000D6D01"/>
    <w:rsid w:val="000E4E6D"/>
    <w:rsid w:val="000E5E74"/>
    <w:rsid w:val="000F2A72"/>
    <w:rsid w:val="001066BC"/>
    <w:rsid w:val="00117BD7"/>
    <w:rsid w:val="00117D86"/>
    <w:rsid w:val="001270B1"/>
    <w:rsid w:val="0013061C"/>
    <w:rsid w:val="00131446"/>
    <w:rsid w:val="0013788F"/>
    <w:rsid w:val="00143B12"/>
    <w:rsid w:val="001527A6"/>
    <w:rsid w:val="00160468"/>
    <w:rsid w:val="00161AF7"/>
    <w:rsid w:val="00173124"/>
    <w:rsid w:val="0017361D"/>
    <w:rsid w:val="00173BEE"/>
    <w:rsid w:val="001C0D32"/>
    <w:rsid w:val="001C1396"/>
    <w:rsid w:val="001C3C0B"/>
    <w:rsid w:val="001E5E64"/>
    <w:rsid w:val="001F0776"/>
    <w:rsid w:val="001F5378"/>
    <w:rsid w:val="00222A93"/>
    <w:rsid w:val="00236FC3"/>
    <w:rsid w:val="00237251"/>
    <w:rsid w:val="00240C58"/>
    <w:rsid w:val="002514FF"/>
    <w:rsid w:val="0025566A"/>
    <w:rsid w:val="002574CD"/>
    <w:rsid w:val="00262657"/>
    <w:rsid w:val="002911F6"/>
    <w:rsid w:val="002B42CC"/>
    <w:rsid w:val="002C5FB4"/>
    <w:rsid w:val="002D3C5E"/>
    <w:rsid w:val="002D52CE"/>
    <w:rsid w:val="002E5D37"/>
    <w:rsid w:val="002F430A"/>
    <w:rsid w:val="00301AFF"/>
    <w:rsid w:val="00303F05"/>
    <w:rsid w:val="00320FE5"/>
    <w:rsid w:val="003317F3"/>
    <w:rsid w:val="0033352C"/>
    <w:rsid w:val="00344CD5"/>
    <w:rsid w:val="003454FA"/>
    <w:rsid w:val="003455D3"/>
    <w:rsid w:val="00346A17"/>
    <w:rsid w:val="00350EF3"/>
    <w:rsid w:val="00360144"/>
    <w:rsid w:val="00360F24"/>
    <w:rsid w:val="0037164C"/>
    <w:rsid w:val="00382877"/>
    <w:rsid w:val="00383CFB"/>
    <w:rsid w:val="00386E7F"/>
    <w:rsid w:val="0039763F"/>
    <w:rsid w:val="003A3DB1"/>
    <w:rsid w:val="003B3AF9"/>
    <w:rsid w:val="003B71F8"/>
    <w:rsid w:val="003C4236"/>
    <w:rsid w:val="003C57DE"/>
    <w:rsid w:val="003D38B3"/>
    <w:rsid w:val="003D666B"/>
    <w:rsid w:val="003E5790"/>
    <w:rsid w:val="003E781C"/>
    <w:rsid w:val="003F0F14"/>
    <w:rsid w:val="00405368"/>
    <w:rsid w:val="00420616"/>
    <w:rsid w:val="00421F43"/>
    <w:rsid w:val="00422173"/>
    <w:rsid w:val="00426A9C"/>
    <w:rsid w:val="00431CEB"/>
    <w:rsid w:val="004525A2"/>
    <w:rsid w:val="00453EA8"/>
    <w:rsid w:val="00453F34"/>
    <w:rsid w:val="00466CCA"/>
    <w:rsid w:val="004766C5"/>
    <w:rsid w:val="00477A35"/>
    <w:rsid w:val="004919EF"/>
    <w:rsid w:val="00496B10"/>
    <w:rsid w:val="00497B57"/>
    <w:rsid w:val="004A3723"/>
    <w:rsid w:val="004A5282"/>
    <w:rsid w:val="004A6F54"/>
    <w:rsid w:val="004C2FB5"/>
    <w:rsid w:val="004D47A0"/>
    <w:rsid w:val="004F700A"/>
    <w:rsid w:val="004F781B"/>
    <w:rsid w:val="004F7A89"/>
    <w:rsid w:val="004F7E6A"/>
    <w:rsid w:val="005017D9"/>
    <w:rsid w:val="005106DF"/>
    <w:rsid w:val="00513AF5"/>
    <w:rsid w:val="0051442C"/>
    <w:rsid w:val="00520F25"/>
    <w:rsid w:val="00524EC8"/>
    <w:rsid w:val="00527EDD"/>
    <w:rsid w:val="00542282"/>
    <w:rsid w:val="005423BC"/>
    <w:rsid w:val="00544689"/>
    <w:rsid w:val="00547019"/>
    <w:rsid w:val="00547493"/>
    <w:rsid w:val="00557068"/>
    <w:rsid w:val="005601FD"/>
    <w:rsid w:val="0056767E"/>
    <w:rsid w:val="00571E83"/>
    <w:rsid w:val="005804A0"/>
    <w:rsid w:val="005811B9"/>
    <w:rsid w:val="0059381E"/>
    <w:rsid w:val="005A0D89"/>
    <w:rsid w:val="005A3BA7"/>
    <w:rsid w:val="005A5489"/>
    <w:rsid w:val="005B48BB"/>
    <w:rsid w:val="005C76E3"/>
    <w:rsid w:val="005D032B"/>
    <w:rsid w:val="005D0904"/>
    <w:rsid w:val="005D69E2"/>
    <w:rsid w:val="005F45E6"/>
    <w:rsid w:val="005F4867"/>
    <w:rsid w:val="00606FA7"/>
    <w:rsid w:val="0061196E"/>
    <w:rsid w:val="00621547"/>
    <w:rsid w:val="00623659"/>
    <w:rsid w:val="00634CAC"/>
    <w:rsid w:val="0063794C"/>
    <w:rsid w:val="00651FC4"/>
    <w:rsid w:val="00655C9F"/>
    <w:rsid w:val="0066005B"/>
    <w:rsid w:val="00671DFB"/>
    <w:rsid w:val="00672691"/>
    <w:rsid w:val="006740AC"/>
    <w:rsid w:val="00675ACB"/>
    <w:rsid w:val="00681F61"/>
    <w:rsid w:val="00691113"/>
    <w:rsid w:val="006949F8"/>
    <w:rsid w:val="006B3A3C"/>
    <w:rsid w:val="006B4D7F"/>
    <w:rsid w:val="006B5B61"/>
    <w:rsid w:val="006C42DC"/>
    <w:rsid w:val="006C441E"/>
    <w:rsid w:val="006C56A5"/>
    <w:rsid w:val="006D2C02"/>
    <w:rsid w:val="006E1C2C"/>
    <w:rsid w:val="006E2F17"/>
    <w:rsid w:val="006E605B"/>
    <w:rsid w:val="006E69BB"/>
    <w:rsid w:val="006F3DAC"/>
    <w:rsid w:val="00703703"/>
    <w:rsid w:val="00706386"/>
    <w:rsid w:val="00707A46"/>
    <w:rsid w:val="00732525"/>
    <w:rsid w:val="007411CB"/>
    <w:rsid w:val="007435F1"/>
    <w:rsid w:val="0074776C"/>
    <w:rsid w:val="00750348"/>
    <w:rsid w:val="00751BA4"/>
    <w:rsid w:val="007526B1"/>
    <w:rsid w:val="00755FCA"/>
    <w:rsid w:val="007676CC"/>
    <w:rsid w:val="00770D9F"/>
    <w:rsid w:val="00770EAE"/>
    <w:rsid w:val="007767A7"/>
    <w:rsid w:val="00786BF4"/>
    <w:rsid w:val="00790E6E"/>
    <w:rsid w:val="007939FC"/>
    <w:rsid w:val="007A2344"/>
    <w:rsid w:val="007A2E2D"/>
    <w:rsid w:val="007A4FEE"/>
    <w:rsid w:val="007D3B8E"/>
    <w:rsid w:val="007D43AA"/>
    <w:rsid w:val="007F1D1E"/>
    <w:rsid w:val="007F57C8"/>
    <w:rsid w:val="00811D8A"/>
    <w:rsid w:val="00821B90"/>
    <w:rsid w:val="0082368F"/>
    <w:rsid w:val="0082544A"/>
    <w:rsid w:val="008271FB"/>
    <w:rsid w:val="008278AD"/>
    <w:rsid w:val="00840E98"/>
    <w:rsid w:val="008414D3"/>
    <w:rsid w:val="00842727"/>
    <w:rsid w:val="00852363"/>
    <w:rsid w:val="0085672D"/>
    <w:rsid w:val="00863ADE"/>
    <w:rsid w:val="00873334"/>
    <w:rsid w:val="00875493"/>
    <w:rsid w:val="00893796"/>
    <w:rsid w:val="00893F89"/>
    <w:rsid w:val="008975AE"/>
    <w:rsid w:val="008B4C23"/>
    <w:rsid w:val="008B73A8"/>
    <w:rsid w:val="008B799A"/>
    <w:rsid w:val="008D04D5"/>
    <w:rsid w:val="008D76D2"/>
    <w:rsid w:val="00900D1F"/>
    <w:rsid w:val="00902778"/>
    <w:rsid w:val="00911971"/>
    <w:rsid w:val="00920628"/>
    <w:rsid w:val="00926B49"/>
    <w:rsid w:val="0093178B"/>
    <w:rsid w:val="00931B84"/>
    <w:rsid w:val="00932AFF"/>
    <w:rsid w:val="0095251F"/>
    <w:rsid w:val="009632C4"/>
    <w:rsid w:val="0096475D"/>
    <w:rsid w:val="00975983"/>
    <w:rsid w:val="0099187F"/>
    <w:rsid w:val="009B4F47"/>
    <w:rsid w:val="009B50A7"/>
    <w:rsid w:val="009C2A16"/>
    <w:rsid w:val="009D17E1"/>
    <w:rsid w:val="009D6C83"/>
    <w:rsid w:val="009E3BCA"/>
    <w:rsid w:val="009E3CB4"/>
    <w:rsid w:val="009E4F32"/>
    <w:rsid w:val="009F0BA4"/>
    <w:rsid w:val="009F4273"/>
    <w:rsid w:val="009F7D07"/>
    <w:rsid w:val="00A04D16"/>
    <w:rsid w:val="00A07E3D"/>
    <w:rsid w:val="00A1349C"/>
    <w:rsid w:val="00A150AE"/>
    <w:rsid w:val="00A15D24"/>
    <w:rsid w:val="00A22345"/>
    <w:rsid w:val="00A264C4"/>
    <w:rsid w:val="00A331AA"/>
    <w:rsid w:val="00A341AD"/>
    <w:rsid w:val="00A35262"/>
    <w:rsid w:val="00A36851"/>
    <w:rsid w:val="00A375E1"/>
    <w:rsid w:val="00A50C71"/>
    <w:rsid w:val="00A51352"/>
    <w:rsid w:val="00A57A55"/>
    <w:rsid w:val="00A61876"/>
    <w:rsid w:val="00A653E9"/>
    <w:rsid w:val="00A7523E"/>
    <w:rsid w:val="00A812B5"/>
    <w:rsid w:val="00A84EA0"/>
    <w:rsid w:val="00A868B9"/>
    <w:rsid w:val="00A90DA3"/>
    <w:rsid w:val="00A92EB6"/>
    <w:rsid w:val="00A932A8"/>
    <w:rsid w:val="00A953FE"/>
    <w:rsid w:val="00A97EBF"/>
    <w:rsid w:val="00AA37F1"/>
    <w:rsid w:val="00AB6836"/>
    <w:rsid w:val="00AC6ECF"/>
    <w:rsid w:val="00AC7DC1"/>
    <w:rsid w:val="00AD6716"/>
    <w:rsid w:val="00AE0A2D"/>
    <w:rsid w:val="00AE6992"/>
    <w:rsid w:val="00AF188B"/>
    <w:rsid w:val="00AF37C7"/>
    <w:rsid w:val="00B01F95"/>
    <w:rsid w:val="00B0579B"/>
    <w:rsid w:val="00B10D55"/>
    <w:rsid w:val="00B23EB4"/>
    <w:rsid w:val="00B43718"/>
    <w:rsid w:val="00B47691"/>
    <w:rsid w:val="00B6033C"/>
    <w:rsid w:val="00B71241"/>
    <w:rsid w:val="00B7543F"/>
    <w:rsid w:val="00B8338C"/>
    <w:rsid w:val="00B84524"/>
    <w:rsid w:val="00BB7E7E"/>
    <w:rsid w:val="00BE0CB7"/>
    <w:rsid w:val="00BE4FAE"/>
    <w:rsid w:val="00BE5880"/>
    <w:rsid w:val="00BF07F2"/>
    <w:rsid w:val="00BF3AA4"/>
    <w:rsid w:val="00BF55EA"/>
    <w:rsid w:val="00C01803"/>
    <w:rsid w:val="00C0385D"/>
    <w:rsid w:val="00C1605E"/>
    <w:rsid w:val="00C22CAB"/>
    <w:rsid w:val="00C2724F"/>
    <w:rsid w:val="00C32483"/>
    <w:rsid w:val="00C368F7"/>
    <w:rsid w:val="00C41DAC"/>
    <w:rsid w:val="00C54240"/>
    <w:rsid w:val="00C60FEE"/>
    <w:rsid w:val="00C66FB6"/>
    <w:rsid w:val="00C670F9"/>
    <w:rsid w:val="00C74389"/>
    <w:rsid w:val="00C845CC"/>
    <w:rsid w:val="00C8734B"/>
    <w:rsid w:val="00C931E9"/>
    <w:rsid w:val="00C94A30"/>
    <w:rsid w:val="00CB120D"/>
    <w:rsid w:val="00CB3B78"/>
    <w:rsid w:val="00CB3CB4"/>
    <w:rsid w:val="00CB6FFD"/>
    <w:rsid w:val="00CB7D92"/>
    <w:rsid w:val="00CC4F30"/>
    <w:rsid w:val="00CD3648"/>
    <w:rsid w:val="00CE7238"/>
    <w:rsid w:val="00CF51EA"/>
    <w:rsid w:val="00D0732E"/>
    <w:rsid w:val="00D104B1"/>
    <w:rsid w:val="00D10516"/>
    <w:rsid w:val="00D1382E"/>
    <w:rsid w:val="00D22414"/>
    <w:rsid w:val="00D32DEE"/>
    <w:rsid w:val="00D4062A"/>
    <w:rsid w:val="00D4221E"/>
    <w:rsid w:val="00D6662C"/>
    <w:rsid w:val="00D81539"/>
    <w:rsid w:val="00D841C1"/>
    <w:rsid w:val="00D84AE2"/>
    <w:rsid w:val="00D925B7"/>
    <w:rsid w:val="00DA1B01"/>
    <w:rsid w:val="00DA5B1E"/>
    <w:rsid w:val="00DB082C"/>
    <w:rsid w:val="00DB2BBB"/>
    <w:rsid w:val="00DB5442"/>
    <w:rsid w:val="00DB5D13"/>
    <w:rsid w:val="00DC1933"/>
    <w:rsid w:val="00DD1201"/>
    <w:rsid w:val="00DE1837"/>
    <w:rsid w:val="00DF2D36"/>
    <w:rsid w:val="00E05ACA"/>
    <w:rsid w:val="00E118B9"/>
    <w:rsid w:val="00E33206"/>
    <w:rsid w:val="00E42589"/>
    <w:rsid w:val="00E54D7F"/>
    <w:rsid w:val="00E62BFF"/>
    <w:rsid w:val="00E67341"/>
    <w:rsid w:val="00E74926"/>
    <w:rsid w:val="00E74E53"/>
    <w:rsid w:val="00E871CC"/>
    <w:rsid w:val="00E9613B"/>
    <w:rsid w:val="00E96800"/>
    <w:rsid w:val="00EA1943"/>
    <w:rsid w:val="00EA55CF"/>
    <w:rsid w:val="00EB6EB2"/>
    <w:rsid w:val="00EC4636"/>
    <w:rsid w:val="00ED767B"/>
    <w:rsid w:val="00EE0007"/>
    <w:rsid w:val="00EF6874"/>
    <w:rsid w:val="00F00E34"/>
    <w:rsid w:val="00F10CF7"/>
    <w:rsid w:val="00F1605A"/>
    <w:rsid w:val="00F208D3"/>
    <w:rsid w:val="00F231FD"/>
    <w:rsid w:val="00F2776B"/>
    <w:rsid w:val="00F319CD"/>
    <w:rsid w:val="00F34009"/>
    <w:rsid w:val="00F345B1"/>
    <w:rsid w:val="00F43AE6"/>
    <w:rsid w:val="00F46328"/>
    <w:rsid w:val="00F51C9D"/>
    <w:rsid w:val="00F52DB6"/>
    <w:rsid w:val="00F6090E"/>
    <w:rsid w:val="00F61733"/>
    <w:rsid w:val="00F61BC4"/>
    <w:rsid w:val="00F62739"/>
    <w:rsid w:val="00F7192B"/>
    <w:rsid w:val="00F82F23"/>
    <w:rsid w:val="00FA07A8"/>
    <w:rsid w:val="00FA4009"/>
    <w:rsid w:val="00FB4CC9"/>
    <w:rsid w:val="00FC2104"/>
    <w:rsid w:val="00FC4CB7"/>
    <w:rsid w:val="00FC6713"/>
    <w:rsid w:val="00FD4F7C"/>
    <w:rsid w:val="00FD76EC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5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e1">
    <w:name w:val="Normale1"/>
    <w:rsid w:val="00B43718"/>
    <w:pPr>
      <w:suppressAutoHyphens/>
      <w:spacing w:after="120"/>
      <w:jc w:val="both"/>
      <w:textAlignment w:val="baseline"/>
    </w:pPr>
    <w:rPr>
      <w:rFonts w:ascii="Tw Cen MT" w:eastAsia="SimSun" w:hAnsi="Tw Cen MT" w:cs="Tw Cen MT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5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e1">
    <w:name w:val="Normale1"/>
    <w:rsid w:val="00B43718"/>
    <w:pPr>
      <w:suppressAutoHyphens/>
      <w:spacing w:after="120"/>
      <w:jc w:val="both"/>
      <w:textAlignment w:val="baseline"/>
    </w:pPr>
    <w:rPr>
      <w:rFonts w:ascii="Tw Cen MT" w:eastAsia="SimSun" w:hAnsi="Tw Cen MT" w:cs="Tw Cen MT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rotocollo@pec.ats-mont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A508-774C-4E5F-B251-E4DAAE39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Rosetta Gagliardo</cp:lastModifiedBy>
  <cp:revision>44</cp:revision>
  <cp:lastPrinted>2019-07-05T06:41:00Z</cp:lastPrinted>
  <dcterms:created xsi:type="dcterms:W3CDTF">2019-04-17T13:07:00Z</dcterms:created>
  <dcterms:modified xsi:type="dcterms:W3CDTF">2019-07-23T14:25:00Z</dcterms:modified>
</cp:coreProperties>
</file>